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65" w:rsidRDefault="00994DFA">
      <w:pPr>
        <w:pStyle w:val="1"/>
        <w:spacing w:before="66"/>
        <w:ind w:left="0" w:right="122"/>
        <w:jc w:val="right"/>
      </w:pPr>
      <w:r>
        <w:rPr>
          <w:spacing w:val="-1"/>
        </w:rPr>
        <w:t>ПРИЛОЖЕНИЕ</w:t>
      </w:r>
    </w:p>
    <w:p w:rsidR="00420A65" w:rsidRDefault="00994DFA">
      <w:pPr>
        <w:ind w:left="4982" w:right="124" w:hanging="20"/>
        <w:jc w:val="right"/>
        <w:rPr>
          <w:b/>
          <w:sz w:val="24"/>
        </w:rPr>
      </w:pPr>
      <w:r>
        <w:rPr>
          <w:b/>
          <w:sz w:val="24"/>
        </w:rPr>
        <w:t>к форме конкурсной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 образования, представляемой 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 Всероссийском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"Лучшая муниципальная практика"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номинации "Укрепление межнационального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согласия, реализация иных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сфере национальной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муниципальном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уровне"</w:t>
      </w:r>
    </w:p>
    <w:p w:rsidR="00420A65" w:rsidRDefault="00420A65">
      <w:pPr>
        <w:pStyle w:val="a3"/>
        <w:rPr>
          <w:b/>
          <w:sz w:val="26"/>
        </w:rPr>
      </w:pPr>
    </w:p>
    <w:p w:rsidR="00420A65" w:rsidRDefault="00420A65">
      <w:pPr>
        <w:pStyle w:val="a3"/>
        <w:spacing w:before="1"/>
        <w:rPr>
          <w:b/>
          <w:sz w:val="22"/>
        </w:rPr>
      </w:pPr>
    </w:p>
    <w:p w:rsidR="00420A65" w:rsidRDefault="00994DFA">
      <w:pPr>
        <w:ind w:left="3938"/>
        <w:rPr>
          <w:b/>
          <w:sz w:val="24"/>
        </w:rPr>
      </w:pPr>
      <w:r>
        <w:rPr>
          <w:b/>
          <w:sz w:val="24"/>
        </w:rPr>
        <w:t>ОПИСАНИЕ ПРАКТИКИ</w:t>
      </w:r>
    </w:p>
    <w:p w:rsidR="00420A65" w:rsidRPr="00FF66D9" w:rsidRDefault="00994DFA" w:rsidP="00FF66D9">
      <w:pPr>
        <w:ind w:left="1804" w:right="485" w:hanging="586"/>
        <w:jc w:val="center"/>
        <w:rPr>
          <w:b/>
          <w:sz w:val="24"/>
        </w:rPr>
      </w:pPr>
      <w:r>
        <w:rPr>
          <w:b/>
          <w:sz w:val="24"/>
        </w:rPr>
        <w:t>Общая характерист</w:t>
      </w:r>
      <w:r w:rsidR="00EA6DD6">
        <w:rPr>
          <w:b/>
          <w:sz w:val="24"/>
        </w:rPr>
        <w:t xml:space="preserve">ика межнациональных отношений в селе </w:t>
      </w:r>
      <w:proofErr w:type="spellStart"/>
      <w:r w:rsidR="00EA6DD6">
        <w:rPr>
          <w:b/>
          <w:sz w:val="24"/>
        </w:rPr>
        <w:t>Оркино</w:t>
      </w:r>
      <w:proofErr w:type="spellEnd"/>
      <w:r w:rsidR="00EA6DD6">
        <w:rPr>
          <w:b/>
          <w:sz w:val="24"/>
        </w:rPr>
        <w:t xml:space="preserve"> </w:t>
      </w:r>
      <w:proofErr w:type="spellStart"/>
      <w:r w:rsidR="00EA6DD6">
        <w:rPr>
          <w:b/>
          <w:sz w:val="24"/>
        </w:rPr>
        <w:t>Новозахаркинского</w:t>
      </w:r>
      <w:proofErr w:type="spellEnd"/>
      <w:r w:rsidR="00EA6DD6">
        <w:rPr>
          <w:b/>
          <w:sz w:val="24"/>
        </w:rPr>
        <w:t xml:space="preserve"> муниципального образования </w:t>
      </w:r>
      <w:r w:rsidR="00EA6DD6" w:rsidRPr="00EA6DD6">
        <w:rPr>
          <w:b/>
          <w:sz w:val="24"/>
        </w:rPr>
        <w:t xml:space="preserve">Петровского района </w:t>
      </w:r>
      <w:r w:rsidR="00E743FA" w:rsidRPr="00EA6DD6">
        <w:rPr>
          <w:b/>
          <w:sz w:val="24"/>
        </w:rPr>
        <w:t>Саратовской области</w:t>
      </w:r>
      <w:r w:rsidR="00EA6DD6" w:rsidRPr="00EA6DD6">
        <w:rPr>
          <w:b/>
          <w:sz w:val="24"/>
        </w:rPr>
        <w:t xml:space="preserve"> </w:t>
      </w:r>
    </w:p>
    <w:p w:rsidR="005B70A6" w:rsidRPr="005B70A6" w:rsidRDefault="005B70A6" w:rsidP="00BE1C36">
      <w:pPr>
        <w:ind w:left="102" w:right="103" w:firstLine="618"/>
        <w:jc w:val="both"/>
        <w:rPr>
          <w:bCs/>
          <w:sz w:val="24"/>
          <w:szCs w:val="24"/>
        </w:rPr>
      </w:pPr>
      <w:r w:rsidRPr="005B70A6">
        <w:rPr>
          <w:sz w:val="24"/>
          <w:szCs w:val="24"/>
        </w:rPr>
        <w:t>По данным статистики</w:t>
      </w:r>
      <w:r w:rsidRPr="005B70A6">
        <w:rPr>
          <w:color w:val="FF0000"/>
          <w:sz w:val="24"/>
          <w:szCs w:val="24"/>
        </w:rPr>
        <w:t xml:space="preserve"> </w:t>
      </w:r>
      <w:r w:rsidRPr="005B70A6">
        <w:rPr>
          <w:sz w:val="24"/>
          <w:szCs w:val="24"/>
        </w:rPr>
        <w:t xml:space="preserve">на </w:t>
      </w:r>
      <w:r w:rsidRPr="005B70A6">
        <w:rPr>
          <w:rFonts w:eastAsia="Calibri"/>
          <w:sz w:val="24"/>
          <w:szCs w:val="24"/>
          <w:lang w:eastAsia="en-US" w:bidi="ar-SA"/>
        </w:rPr>
        <w:t>01.05.</w:t>
      </w:r>
      <w:r w:rsidRPr="005B70A6">
        <w:rPr>
          <w:sz w:val="24"/>
          <w:szCs w:val="24"/>
        </w:rPr>
        <w:t xml:space="preserve">2020 года на территории Петровского муниципального района Саратовской области проживают представители следующих национальностей: русские – </w:t>
      </w:r>
      <w:r w:rsidRPr="005B70A6">
        <w:rPr>
          <w:rFonts w:eastAsia="Calibri"/>
          <w:sz w:val="24"/>
          <w:szCs w:val="24"/>
          <w:lang w:eastAsia="en-US" w:bidi="ar-SA"/>
        </w:rPr>
        <w:t>88,6%</w:t>
      </w:r>
      <w:r w:rsidRPr="005B70A6">
        <w:rPr>
          <w:sz w:val="24"/>
          <w:szCs w:val="24"/>
        </w:rPr>
        <w:t xml:space="preserve">; татары – </w:t>
      </w:r>
      <w:r w:rsidRPr="005B70A6">
        <w:rPr>
          <w:rFonts w:eastAsia="Calibri"/>
          <w:sz w:val="24"/>
          <w:szCs w:val="24"/>
          <w:lang w:eastAsia="en-US" w:bidi="ar-SA"/>
        </w:rPr>
        <w:t>3,9</w:t>
      </w:r>
      <w:r w:rsidRPr="005B70A6">
        <w:rPr>
          <w:sz w:val="24"/>
          <w:szCs w:val="24"/>
        </w:rPr>
        <w:t xml:space="preserve">%; </w:t>
      </w:r>
      <w:proofErr w:type="gramStart"/>
      <w:r w:rsidRPr="005B70A6">
        <w:rPr>
          <w:rFonts w:eastAsia="Calibri"/>
          <w:sz w:val="24"/>
          <w:szCs w:val="24"/>
          <w:lang w:eastAsia="en-US" w:bidi="ar-SA"/>
        </w:rPr>
        <w:t xml:space="preserve">мордва – 3,5%, армяне – 1%, </w:t>
      </w:r>
      <w:r w:rsidRPr="005B70A6">
        <w:rPr>
          <w:sz w:val="24"/>
          <w:szCs w:val="24"/>
        </w:rPr>
        <w:t xml:space="preserve">другие национальности - </w:t>
      </w:r>
      <w:r w:rsidRPr="005B70A6">
        <w:rPr>
          <w:rFonts w:eastAsia="Calibri"/>
          <w:sz w:val="24"/>
          <w:szCs w:val="24"/>
          <w:lang w:eastAsia="en-US" w:bidi="ar-SA"/>
        </w:rPr>
        <w:t>3%</w:t>
      </w:r>
      <w:r w:rsidRPr="005B70A6">
        <w:rPr>
          <w:sz w:val="24"/>
          <w:szCs w:val="24"/>
        </w:rPr>
        <w:t xml:space="preserve">. На территории </w:t>
      </w:r>
      <w:proofErr w:type="spellStart"/>
      <w:r w:rsidRPr="005B70A6">
        <w:rPr>
          <w:bCs/>
          <w:sz w:val="24"/>
          <w:szCs w:val="24"/>
        </w:rPr>
        <w:t>Новозахаркинского</w:t>
      </w:r>
      <w:proofErr w:type="spellEnd"/>
      <w:r w:rsidRPr="005B70A6">
        <w:rPr>
          <w:bCs/>
          <w:sz w:val="24"/>
          <w:szCs w:val="24"/>
        </w:rPr>
        <w:t xml:space="preserve"> муниципального образования Петровского муниципального района Саратовской области проживает 2719 человек, русские  - 62%, татары – 2%, армяне – 3%, казахи – 1%, удмурты – 0,5 %, </w:t>
      </w:r>
      <w:proofErr w:type="spellStart"/>
      <w:r w:rsidRPr="005B70A6">
        <w:rPr>
          <w:bCs/>
          <w:sz w:val="24"/>
          <w:szCs w:val="24"/>
        </w:rPr>
        <w:t>чечены</w:t>
      </w:r>
      <w:proofErr w:type="spellEnd"/>
      <w:r w:rsidRPr="005B70A6">
        <w:rPr>
          <w:bCs/>
          <w:sz w:val="24"/>
          <w:szCs w:val="24"/>
        </w:rPr>
        <w:t xml:space="preserve">/ингуши – 1%, украинцы  - 0,3%, азербайджанцы – 1 %, мордва – 29 %, в том числе на территории села </w:t>
      </w:r>
      <w:proofErr w:type="spellStart"/>
      <w:r w:rsidRPr="005B70A6">
        <w:rPr>
          <w:bCs/>
          <w:sz w:val="24"/>
          <w:szCs w:val="24"/>
        </w:rPr>
        <w:t>Оркино</w:t>
      </w:r>
      <w:proofErr w:type="spellEnd"/>
      <w:r w:rsidRPr="005B70A6">
        <w:rPr>
          <w:bCs/>
          <w:sz w:val="24"/>
          <w:szCs w:val="24"/>
        </w:rPr>
        <w:t xml:space="preserve"> – 531 человек, русские – 28%, татары – 2%, армяне – 2%, узбеки – 2%, азербайджанцы - 0,5%, чуваши - 0,5</w:t>
      </w:r>
      <w:proofErr w:type="gramEnd"/>
      <w:r w:rsidRPr="005B70A6">
        <w:rPr>
          <w:bCs/>
          <w:sz w:val="24"/>
          <w:szCs w:val="24"/>
        </w:rPr>
        <w:t>%, мордва – 64%.</w:t>
      </w:r>
    </w:p>
    <w:p w:rsidR="005B70A6" w:rsidRPr="005B70A6" w:rsidRDefault="005B70A6" w:rsidP="005B70A6">
      <w:pPr>
        <w:ind w:left="102" w:right="103" w:firstLine="707"/>
        <w:jc w:val="both"/>
        <w:rPr>
          <w:sz w:val="24"/>
          <w:szCs w:val="24"/>
        </w:rPr>
      </w:pPr>
      <w:r w:rsidRPr="005B70A6">
        <w:rPr>
          <w:sz w:val="24"/>
          <w:szCs w:val="24"/>
        </w:rPr>
        <w:t xml:space="preserve">Состояние межнациональных и </w:t>
      </w:r>
      <w:r w:rsidRPr="005B70A6">
        <w:rPr>
          <w:color w:val="252525"/>
          <w:sz w:val="24"/>
          <w:szCs w:val="24"/>
        </w:rPr>
        <w:t>межконфессиональных</w:t>
      </w:r>
      <w:r w:rsidRPr="005B70A6">
        <w:rPr>
          <w:color w:val="252525"/>
          <w:spacing w:val="2"/>
          <w:sz w:val="24"/>
          <w:szCs w:val="24"/>
        </w:rPr>
        <w:t xml:space="preserve"> </w:t>
      </w:r>
      <w:r w:rsidRPr="005B70A6">
        <w:rPr>
          <w:sz w:val="24"/>
          <w:szCs w:val="24"/>
        </w:rPr>
        <w:t xml:space="preserve">отношений на территории Петровского муниципального района </w:t>
      </w:r>
      <w:r w:rsidRPr="005B70A6">
        <w:rPr>
          <w:color w:val="252525"/>
          <w:sz w:val="24"/>
          <w:szCs w:val="24"/>
        </w:rPr>
        <w:t>отличается миролюбивой обстановкой в</w:t>
      </w:r>
      <w:r w:rsidRPr="005B70A6">
        <w:rPr>
          <w:sz w:val="24"/>
          <w:szCs w:val="24"/>
        </w:rPr>
        <w:t xml:space="preserve"> соседстве с другими этносами и нациями,</w:t>
      </w:r>
      <w:r w:rsidRPr="005B70A6">
        <w:rPr>
          <w:color w:val="252525"/>
          <w:sz w:val="24"/>
          <w:szCs w:val="24"/>
        </w:rPr>
        <w:t xml:space="preserve"> отсутствием конфликтов и всеобщей стабильностью</w:t>
      </w:r>
      <w:r w:rsidRPr="005B70A6">
        <w:rPr>
          <w:sz w:val="24"/>
          <w:szCs w:val="24"/>
        </w:rPr>
        <w:t xml:space="preserve">. </w:t>
      </w:r>
    </w:p>
    <w:p w:rsidR="005B70A6" w:rsidRPr="005B70A6" w:rsidRDefault="005B70A6" w:rsidP="005B70A6">
      <w:pPr>
        <w:spacing w:before="1"/>
        <w:ind w:left="102" w:right="105" w:firstLine="707"/>
        <w:jc w:val="both"/>
        <w:rPr>
          <w:sz w:val="24"/>
          <w:szCs w:val="24"/>
        </w:rPr>
      </w:pPr>
      <w:r w:rsidRPr="005B70A6">
        <w:rPr>
          <w:sz w:val="24"/>
          <w:szCs w:val="24"/>
        </w:rPr>
        <w:t>Ежеквартально проводится мониторинг состояния межнациональных и межконфессиональных отношений на территории Петровского муниципального района, в том числе ведется работа в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Федерального агентства по делам национальностей. За период проведения мониторинга экстремистских проявлений не выявлено.</w:t>
      </w:r>
    </w:p>
    <w:p w:rsidR="00715A33" w:rsidRDefault="005B70A6" w:rsidP="00715A33">
      <w:pPr>
        <w:spacing w:before="1"/>
        <w:ind w:left="102" w:right="105" w:firstLine="618"/>
        <w:jc w:val="both"/>
        <w:rPr>
          <w:sz w:val="24"/>
          <w:szCs w:val="24"/>
        </w:rPr>
      </w:pPr>
      <w:r w:rsidRPr="005B70A6">
        <w:rPr>
          <w:sz w:val="24"/>
        </w:rPr>
        <w:t>21 ноября 2018 года постановлением администрации Петровского муниципального района Саратовской области № 1335-П утвержден План мероприятий по реализации Стратегии социально-экономического развития Петровского муниципального района до 2030 года.</w:t>
      </w:r>
    </w:p>
    <w:p w:rsidR="00420A65" w:rsidRPr="004329A0" w:rsidRDefault="00994DFA" w:rsidP="00715A33">
      <w:pPr>
        <w:spacing w:before="1"/>
        <w:ind w:left="102" w:right="105" w:firstLine="618"/>
        <w:jc w:val="both"/>
        <w:rPr>
          <w:sz w:val="24"/>
          <w:szCs w:val="24"/>
        </w:rPr>
      </w:pPr>
      <w:r w:rsidRPr="004329A0">
        <w:rPr>
          <w:sz w:val="24"/>
          <w:szCs w:val="24"/>
        </w:rPr>
        <w:t>Целью Комплексного плана является принятие профилактических мер, направленных на выявление и последующее устранение причин и условий, способствующих осуществлению экстремистской деятельности, выявление, предупреждение и пресечение экстремисткой деятельности общественных и религиозных объединений, иных организаций, ведущих свою деятельность на территории</w:t>
      </w:r>
      <w:r w:rsidRPr="004329A0">
        <w:rPr>
          <w:spacing w:val="-11"/>
          <w:sz w:val="24"/>
          <w:szCs w:val="24"/>
        </w:rPr>
        <w:t xml:space="preserve"> </w:t>
      </w:r>
      <w:r w:rsidR="00DD7252" w:rsidRPr="004329A0">
        <w:rPr>
          <w:sz w:val="24"/>
          <w:szCs w:val="24"/>
        </w:rPr>
        <w:t xml:space="preserve">Петровского </w:t>
      </w:r>
      <w:r w:rsidRPr="004329A0">
        <w:rPr>
          <w:sz w:val="24"/>
          <w:szCs w:val="24"/>
        </w:rPr>
        <w:t>района</w:t>
      </w:r>
      <w:r w:rsidRPr="004329A0">
        <w:rPr>
          <w:spacing w:val="-12"/>
          <w:sz w:val="24"/>
          <w:szCs w:val="24"/>
        </w:rPr>
        <w:t xml:space="preserve"> </w:t>
      </w:r>
      <w:r w:rsidR="00DD7252" w:rsidRPr="004329A0">
        <w:rPr>
          <w:sz w:val="24"/>
          <w:szCs w:val="24"/>
        </w:rPr>
        <w:t>Саратовской</w:t>
      </w:r>
      <w:r w:rsidRPr="004329A0">
        <w:rPr>
          <w:spacing w:val="-11"/>
          <w:sz w:val="24"/>
          <w:szCs w:val="24"/>
        </w:rPr>
        <w:t xml:space="preserve"> </w:t>
      </w:r>
      <w:r w:rsidRPr="004329A0">
        <w:rPr>
          <w:sz w:val="24"/>
          <w:szCs w:val="24"/>
        </w:rPr>
        <w:t>области,</w:t>
      </w:r>
      <w:r w:rsidRPr="004329A0">
        <w:rPr>
          <w:spacing w:val="-13"/>
          <w:sz w:val="24"/>
          <w:szCs w:val="24"/>
        </w:rPr>
        <w:t xml:space="preserve"> </w:t>
      </w:r>
      <w:r w:rsidRPr="004329A0">
        <w:rPr>
          <w:sz w:val="24"/>
          <w:szCs w:val="24"/>
        </w:rPr>
        <w:t>путем</w:t>
      </w:r>
      <w:r w:rsidRPr="004329A0">
        <w:rPr>
          <w:spacing w:val="-7"/>
          <w:sz w:val="24"/>
          <w:szCs w:val="24"/>
        </w:rPr>
        <w:t xml:space="preserve"> </w:t>
      </w:r>
      <w:r w:rsidRPr="004329A0">
        <w:rPr>
          <w:sz w:val="24"/>
          <w:szCs w:val="24"/>
        </w:rPr>
        <w:t>реализации</w:t>
      </w:r>
      <w:r w:rsidRPr="004329A0">
        <w:rPr>
          <w:spacing w:val="-11"/>
          <w:sz w:val="24"/>
          <w:szCs w:val="24"/>
        </w:rPr>
        <w:t xml:space="preserve"> </w:t>
      </w:r>
      <w:r w:rsidRPr="004329A0">
        <w:rPr>
          <w:sz w:val="24"/>
          <w:szCs w:val="24"/>
        </w:rPr>
        <w:t>мероприятий</w:t>
      </w:r>
      <w:r w:rsidRPr="004329A0">
        <w:rPr>
          <w:spacing w:val="-13"/>
          <w:sz w:val="24"/>
          <w:szCs w:val="24"/>
        </w:rPr>
        <w:t xml:space="preserve"> </w:t>
      </w:r>
      <w:r w:rsidRPr="004329A0">
        <w:rPr>
          <w:sz w:val="24"/>
          <w:szCs w:val="24"/>
        </w:rPr>
        <w:t>по гармонизации межэтнических и межконфессиональных</w:t>
      </w:r>
      <w:r w:rsidRPr="004329A0">
        <w:rPr>
          <w:spacing w:val="1"/>
          <w:sz w:val="24"/>
          <w:szCs w:val="24"/>
        </w:rPr>
        <w:t xml:space="preserve"> </w:t>
      </w:r>
      <w:r w:rsidRPr="004329A0">
        <w:rPr>
          <w:sz w:val="24"/>
          <w:szCs w:val="24"/>
        </w:rPr>
        <w:t>отношений.</w:t>
      </w:r>
    </w:p>
    <w:p w:rsidR="00C67720" w:rsidRDefault="00994DFA" w:rsidP="00C67720">
      <w:pPr>
        <w:pStyle w:val="a3"/>
        <w:ind w:left="138" w:right="124" w:firstLine="707"/>
        <w:jc w:val="both"/>
      </w:pPr>
      <w:r>
        <w:t>Приоритетом, требующим особого внимания, является сохранение и развитие культур</w:t>
      </w:r>
      <w:r>
        <w:rPr>
          <w:spacing w:val="-43"/>
        </w:rPr>
        <w:t xml:space="preserve"> </w:t>
      </w:r>
      <w:r>
        <w:t>и языков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проживающих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 w:rsidR="000661A9">
        <w:t>Петровского</w:t>
      </w:r>
      <w:r>
        <w:rPr>
          <w:spacing w:val="-8"/>
        </w:rPr>
        <w:t xml:space="preserve"> </w:t>
      </w:r>
      <w:r>
        <w:t>района,</w:t>
      </w:r>
      <w:r>
        <w:rPr>
          <w:spacing w:val="-11"/>
        </w:rPr>
        <w:t xml:space="preserve"> </w:t>
      </w:r>
      <w:r>
        <w:t>укрепление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 xml:space="preserve">духовной общности. Организационная поддержка культурно-массовых мероприятий, посвященных государственным праздникам, дням воинской славы, памятным датам России проводится администрацией </w:t>
      </w:r>
      <w:r w:rsidR="00D531A7">
        <w:t>Петровского муниципального района, учреждениями</w:t>
      </w:r>
      <w:r w:rsidR="00956E10">
        <w:t xml:space="preserve"> образования,</w:t>
      </w:r>
      <w:r w:rsidR="00D531A7">
        <w:t xml:space="preserve"> культуры и кино</w:t>
      </w:r>
      <w:r w:rsidR="00956E10">
        <w:t>, в числе которых Национальный Мордовский Центр</w:t>
      </w:r>
      <w:r w:rsidR="0056509E">
        <w:t xml:space="preserve"> села </w:t>
      </w:r>
      <w:proofErr w:type="spellStart"/>
      <w:r w:rsidR="0056509E">
        <w:t>Оркино</w:t>
      </w:r>
      <w:proofErr w:type="spellEnd"/>
      <w:r w:rsidR="00956E10">
        <w:t xml:space="preserve">. </w:t>
      </w:r>
      <w:r>
        <w:t>Данные мероприятия направлены на распространение знаний об истории и культуре народов Российской Федерации, сохранения и укрепление межнационального мира и согласия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 w:rsidR="000C0254">
        <w:t xml:space="preserve"> </w:t>
      </w:r>
      <w:r w:rsidR="00956E10">
        <w:t>Петровского района Саратовской области</w:t>
      </w:r>
      <w:r>
        <w:t>.</w:t>
      </w:r>
    </w:p>
    <w:p w:rsidR="003C225B" w:rsidRDefault="00994DFA" w:rsidP="003C225B">
      <w:pPr>
        <w:pStyle w:val="a3"/>
        <w:ind w:left="138" w:right="124" w:firstLine="707"/>
        <w:jc w:val="both"/>
        <w:rPr>
          <w:color w:val="000009"/>
        </w:rPr>
      </w:pPr>
      <w:r>
        <w:rPr>
          <w:color w:val="000009"/>
        </w:rPr>
        <w:t>Особое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уделяется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созданию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кружков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(клубов) по изучению истории, литературы, традиций, обрядов проживающих в регионе народов. Ежегодно в </w:t>
      </w:r>
      <w:r w:rsidR="00C72341">
        <w:rPr>
          <w:color w:val="000009"/>
        </w:rPr>
        <w:t>Национальном Мордовском Центре</w:t>
      </w:r>
      <w:r>
        <w:rPr>
          <w:color w:val="000009"/>
        </w:rPr>
        <w:t xml:space="preserve"> </w:t>
      </w:r>
      <w:r w:rsidR="00C72341">
        <w:rPr>
          <w:color w:val="000009"/>
        </w:rPr>
        <w:t xml:space="preserve">проводится </w:t>
      </w:r>
      <w:r w:rsidR="00A06A6D">
        <w:rPr>
          <w:color w:val="000009"/>
        </w:rPr>
        <w:t>более 245</w:t>
      </w:r>
      <w:r>
        <w:rPr>
          <w:color w:val="000009"/>
        </w:rPr>
        <w:t xml:space="preserve"> мероприятий, в том числе, направленных на гармонизацию </w:t>
      </w:r>
      <w:proofErr w:type="spellStart"/>
      <w:r>
        <w:rPr>
          <w:color w:val="000009"/>
        </w:rPr>
        <w:t>этнорелигиозных</w:t>
      </w:r>
      <w:proofErr w:type="spellEnd"/>
      <w:r>
        <w:rPr>
          <w:color w:val="000009"/>
        </w:rPr>
        <w:t xml:space="preserve"> отношений, укреплению общероссийской гражданской идентичности.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мероприятиям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привлекаются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детские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сады,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районная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газета</w:t>
      </w:r>
      <w:r w:rsidR="000C0254">
        <w:rPr>
          <w:color w:val="000009"/>
        </w:rPr>
        <w:t>.</w:t>
      </w:r>
    </w:p>
    <w:p w:rsidR="0022560E" w:rsidRPr="0022560E" w:rsidRDefault="00CE317A" w:rsidP="003C225B">
      <w:pPr>
        <w:pStyle w:val="a3"/>
        <w:ind w:left="138" w:right="124" w:firstLine="707"/>
        <w:jc w:val="both"/>
      </w:pPr>
      <w:r w:rsidRPr="008904E1">
        <w:t xml:space="preserve">В настоящее время </w:t>
      </w:r>
      <w:r w:rsidR="00994DFA" w:rsidRPr="008904E1">
        <w:t xml:space="preserve">в </w:t>
      </w:r>
      <w:r w:rsidR="00704CB8" w:rsidRPr="008904E1">
        <w:t xml:space="preserve">Петровском районе отсутствуют </w:t>
      </w:r>
      <w:r w:rsidR="00994DFA" w:rsidRPr="008904E1">
        <w:t xml:space="preserve">конфликты и правонарушения на </w:t>
      </w:r>
      <w:r w:rsidR="00994DFA" w:rsidRPr="008904E1">
        <w:lastRenderedPageBreak/>
        <w:t>национальной и религиозной почве.</w:t>
      </w:r>
      <w:r w:rsidR="00030EE6">
        <w:t xml:space="preserve"> </w:t>
      </w:r>
      <w:r w:rsidR="0022560E" w:rsidRPr="0022560E">
        <w:t xml:space="preserve">В глубинке нашей большой Родины, в небольшом мордовском селе </w:t>
      </w:r>
      <w:proofErr w:type="spellStart"/>
      <w:r w:rsidR="0022560E" w:rsidRPr="0022560E">
        <w:t>Оркино</w:t>
      </w:r>
      <w:proofErr w:type="spellEnd"/>
      <w:r w:rsidR="0022560E" w:rsidRPr="0022560E">
        <w:t xml:space="preserve"> - в одном из самых красивых и исторических в Саратовской области - стало местом реализации проекта «Национальный Мордовский Центр», история которого началась уже в 1997 году по инициативе руководителя КФХ «</w:t>
      </w:r>
      <w:proofErr w:type="spellStart"/>
      <w:r w:rsidR="0022560E" w:rsidRPr="0022560E">
        <w:t>Оркино</w:t>
      </w:r>
      <w:proofErr w:type="spellEnd"/>
      <w:r w:rsidR="0022560E" w:rsidRPr="0022560E">
        <w:t xml:space="preserve">» </w:t>
      </w:r>
      <w:proofErr w:type="spellStart"/>
      <w:r w:rsidR="0022560E" w:rsidRPr="0022560E">
        <w:t>А.С.Кузнецова</w:t>
      </w:r>
      <w:proofErr w:type="spellEnd"/>
      <w:r w:rsidR="0022560E" w:rsidRPr="0022560E">
        <w:t xml:space="preserve">. </w:t>
      </w:r>
    </w:p>
    <w:p w:rsidR="0022560E" w:rsidRPr="0022560E" w:rsidRDefault="0022560E" w:rsidP="00C10C98">
      <w:pPr>
        <w:pStyle w:val="a5"/>
        <w:ind w:firstLine="720"/>
        <w:jc w:val="both"/>
        <w:rPr>
          <w:sz w:val="24"/>
          <w:szCs w:val="24"/>
        </w:rPr>
      </w:pP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находится на расстоянии 50 км от районного центра </w:t>
      </w:r>
      <w:proofErr w:type="spellStart"/>
      <w:r w:rsidRPr="0022560E">
        <w:rPr>
          <w:sz w:val="24"/>
          <w:szCs w:val="24"/>
        </w:rPr>
        <w:t>г</w:t>
      </w:r>
      <w:proofErr w:type="gramStart"/>
      <w:r w:rsidRPr="0022560E">
        <w:rPr>
          <w:sz w:val="24"/>
          <w:szCs w:val="24"/>
        </w:rPr>
        <w:t>.П</w:t>
      </w:r>
      <w:proofErr w:type="gramEnd"/>
      <w:r w:rsidRPr="0022560E">
        <w:rPr>
          <w:sz w:val="24"/>
          <w:szCs w:val="24"/>
        </w:rPr>
        <w:t>етровска</w:t>
      </w:r>
      <w:proofErr w:type="spellEnd"/>
      <w:r w:rsidRPr="0022560E">
        <w:rPr>
          <w:sz w:val="24"/>
          <w:szCs w:val="24"/>
        </w:rPr>
        <w:t xml:space="preserve"> и в 70 км от административного областного центра </w:t>
      </w:r>
      <w:proofErr w:type="spellStart"/>
      <w:r w:rsidRPr="0022560E">
        <w:rPr>
          <w:sz w:val="24"/>
          <w:szCs w:val="24"/>
        </w:rPr>
        <w:t>г.Саратова</w:t>
      </w:r>
      <w:proofErr w:type="spellEnd"/>
      <w:r w:rsidRPr="0022560E">
        <w:rPr>
          <w:sz w:val="24"/>
          <w:szCs w:val="24"/>
        </w:rPr>
        <w:t>. От федеральной трассы до села 10 км отремонтированной дороги.</w:t>
      </w:r>
      <w:r w:rsidR="00030EE6">
        <w:rPr>
          <w:sz w:val="24"/>
          <w:szCs w:val="24"/>
        </w:rPr>
        <w:t xml:space="preserve"> </w:t>
      </w:r>
      <w:r w:rsidRPr="0022560E">
        <w:rPr>
          <w:sz w:val="24"/>
          <w:szCs w:val="24"/>
        </w:rPr>
        <w:t xml:space="preserve">Мордовское национальное село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одно из самых исторических сел Петровского района. Оно было основано ясачной мордвой в 1712 году, среди первопоселенцев был Орка </w:t>
      </w:r>
      <w:proofErr w:type="spellStart"/>
      <w:r w:rsidRPr="0022560E">
        <w:rPr>
          <w:sz w:val="24"/>
          <w:szCs w:val="24"/>
        </w:rPr>
        <w:t>Костанов</w:t>
      </w:r>
      <w:proofErr w:type="spellEnd"/>
      <w:r w:rsidRPr="0022560E">
        <w:rPr>
          <w:sz w:val="24"/>
          <w:szCs w:val="24"/>
        </w:rPr>
        <w:t xml:space="preserve">. Первые жители прибыли из мордовских деревень Мочим, Ишим и </w:t>
      </w:r>
      <w:proofErr w:type="spellStart"/>
      <w:r w:rsidRPr="0022560E">
        <w:rPr>
          <w:sz w:val="24"/>
          <w:szCs w:val="24"/>
        </w:rPr>
        <w:t>Садовка</w:t>
      </w:r>
      <w:proofErr w:type="spellEnd"/>
      <w:r w:rsidRPr="0022560E">
        <w:rPr>
          <w:sz w:val="24"/>
          <w:szCs w:val="24"/>
        </w:rPr>
        <w:t xml:space="preserve">  </w:t>
      </w:r>
      <w:proofErr w:type="spellStart"/>
      <w:r w:rsidRPr="0022560E">
        <w:rPr>
          <w:sz w:val="24"/>
          <w:szCs w:val="24"/>
        </w:rPr>
        <w:t>Узинского</w:t>
      </w:r>
      <w:proofErr w:type="spellEnd"/>
      <w:r w:rsidRPr="0022560E">
        <w:rPr>
          <w:sz w:val="24"/>
          <w:szCs w:val="24"/>
        </w:rPr>
        <w:t xml:space="preserve"> и </w:t>
      </w:r>
      <w:proofErr w:type="spellStart"/>
      <w:r w:rsidRPr="0022560E">
        <w:rPr>
          <w:sz w:val="24"/>
          <w:szCs w:val="24"/>
        </w:rPr>
        <w:t>Засурского</w:t>
      </w:r>
      <w:proofErr w:type="spellEnd"/>
      <w:r w:rsidRPr="0022560E">
        <w:rPr>
          <w:sz w:val="24"/>
          <w:szCs w:val="24"/>
        </w:rPr>
        <w:t xml:space="preserve"> станов Пензенского уезда. В прошлом называлось </w:t>
      </w:r>
      <w:proofErr w:type="spellStart"/>
      <w:r w:rsidRPr="0022560E">
        <w:rPr>
          <w:sz w:val="24"/>
          <w:szCs w:val="24"/>
        </w:rPr>
        <w:t>Кучугурами</w:t>
      </w:r>
      <w:proofErr w:type="spellEnd"/>
      <w:r w:rsidRPr="0022560E">
        <w:rPr>
          <w:sz w:val="24"/>
          <w:szCs w:val="24"/>
        </w:rPr>
        <w:t>.</w:t>
      </w:r>
      <w:r w:rsidR="00C10C98">
        <w:rPr>
          <w:sz w:val="24"/>
          <w:szCs w:val="24"/>
        </w:rPr>
        <w:t xml:space="preserve"> </w:t>
      </w:r>
      <w:r w:rsidRPr="0022560E">
        <w:rPr>
          <w:sz w:val="24"/>
          <w:szCs w:val="24"/>
        </w:rPr>
        <w:t xml:space="preserve">В селе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проживают и трудятся жители мордовской национальности, а в школе детей  учат мордовскому языку, поэтому  мордовская  национальная  культура  здесь сохраняется и передается от бабушек и дедушек детям и внукам. </w:t>
      </w:r>
      <w:r w:rsidR="00C10C98">
        <w:rPr>
          <w:sz w:val="24"/>
          <w:szCs w:val="24"/>
        </w:rPr>
        <w:t xml:space="preserve"> </w:t>
      </w:r>
      <w:r w:rsidRPr="0022560E">
        <w:rPr>
          <w:sz w:val="24"/>
          <w:szCs w:val="24"/>
        </w:rPr>
        <w:t xml:space="preserve">Главным очагом культуры для </w:t>
      </w:r>
      <w:proofErr w:type="gramStart"/>
      <w:r w:rsidRPr="0022560E">
        <w:rPr>
          <w:sz w:val="24"/>
          <w:szCs w:val="24"/>
        </w:rPr>
        <w:t>сельчан</w:t>
      </w:r>
      <w:proofErr w:type="gramEnd"/>
      <w:r w:rsidRPr="0022560E">
        <w:rPr>
          <w:sz w:val="24"/>
          <w:szCs w:val="24"/>
        </w:rPr>
        <w:t xml:space="preserve"> конечно же является местный СДК.</w:t>
      </w:r>
      <w:r w:rsidR="00C10C98">
        <w:rPr>
          <w:sz w:val="24"/>
          <w:szCs w:val="24"/>
        </w:rPr>
        <w:t xml:space="preserve"> </w:t>
      </w:r>
      <w:r w:rsidRPr="0022560E">
        <w:rPr>
          <w:sz w:val="24"/>
          <w:szCs w:val="24"/>
        </w:rPr>
        <w:t xml:space="preserve">Дом культуры находится в центре села, открыт 40 лет назад, является филиалом муниципального учреждения культуры «Централизованная клубная система Петровского муниципального района Саратовской области». Юридический адрес: Петровский район 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 xml:space="preserve"> </w:t>
      </w:r>
      <w:proofErr w:type="spellStart"/>
      <w:r w:rsidRPr="0022560E">
        <w:rPr>
          <w:sz w:val="24"/>
          <w:szCs w:val="24"/>
        </w:rPr>
        <w:t>ул.Кооперативная</w:t>
      </w:r>
      <w:proofErr w:type="spellEnd"/>
      <w:r w:rsidRPr="0022560E">
        <w:rPr>
          <w:sz w:val="24"/>
          <w:szCs w:val="24"/>
        </w:rPr>
        <w:t>, д.29а</w:t>
      </w:r>
      <w:r w:rsidR="00C10C98">
        <w:rPr>
          <w:sz w:val="24"/>
          <w:szCs w:val="24"/>
        </w:rPr>
        <w:t xml:space="preserve">. </w:t>
      </w:r>
      <w:r w:rsidRPr="0022560E">
        <w:rPr>
          <w:sz w:val="24"/>
          <w:szCs w:val="24"/>
        </w:rPr>
        <w:t xml:space="preserve">В 2016 году, </w:t>
      </w:r>
      <w:proofErr w:type="gramStart"/>
      <w:r w:rsidRPr="0022560E">
        <w:rPr>
          <w:sz w:val="24"/>
          <w:szCs w:val="24"/>
        </w:rPr>
        <w:t>согласно программы</w:t>
      </w:r>
      <w:proofErr w:type="gramEnd"/>
      <w:r w:rsidRPr="0022560E">
        <w:rPr>
          <w:sz w:val="24"/>
          <w:szCs w:val="24"/>
        </w:rPr>
        <w:t xml:space="preserve"> «Повышение </w:t>
      </w:r>
      <w:proofErr w:type="spellStart"/>
      <w:r w:rsidRPr="0022560E">
        <w:rPr>
          <w:sz w:val="24"/>
          <w:szCs w:val="24"/>
        </w:rPr>
        <w:t>энергоэффективности</w:t>
      </w:r>
      <w:proofErr w:type="spellEnd"/>
      <w:r w:rsidRPr="0022560E">
        <w:rPr>
          <w:sz w:val="24"/>
          <w:szCs w:val="24"/>
        </w:rPr>
        <w:t xml:space="preserve"> и энергосбережения на территории Петровского муниципального района», в 2014-2017г. для </w:t>
      </w:r>
      <w:proofErr w:type="spellStart"/>
      <w:r w:rsidRPr="0022560E">
        <w:rPr>
          <w:sz w:val="24"/>
          <w:szCs w:val="24"/>
        </w:rPr>
        <w:t>Оркинского</w:t>
      </w:r>
      <w:proofErr w:type="spellEnd"/>
      <w:r w:rsidRPr="0022560E">
        <w:rPr>
          <w:sz w:val="24"/>
          <w:szCs w:val="24"/>
        </w:rPr>
        <w:t xml:space="preserve"> сельского дома культуры были выделены денежные средства в размере 1 799 678 руб., которые были направлены на изготовление строительно-монтажной и экспертной документации,  газификацию объекта,  монтаж автономных источников теплоснабжения, замену окон и дверей.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2017 году </w:t>
      </w:r>
      <w:proofErr w:type="spellStart"/>
      <w:r w:rsidRPr="0022560E">
        <w:rPr>
          <w:sz w:val="24"/>
          <w:szCs w:val="24"/>
        </w:rPr>
        <w:t>Оркинский</w:t>
      </w:r>
      <w:proofErr w:type="spellEnd"/>
      <w:r w:rsidRPr="0022560E">
        <w:rPr>
          <w:sz w:val="24"/>
          <w:szCs w:val="24"/>
        </w:rPr>
        <w:t xml:space="preserve"> сельский Дом культуры посетил Губернатор Саратовской области </w:t>
      </w:r>
      <w:proofErr w:type="spellStart"/>
      <w:r w:rsidRPr="0022560E">
        <w:rPr>
          <w:sz w:val="24"/>
          <w:szCs w:val="24"/>
        </w:rPr>
        <w:t>В.В.Радаев</w:t>
      </w:r>
      <w:proofErr w:type="spellEnd"/>
      <w:r w:rsidRPr="0022560E">
        <w:rPr>
          <w:sz w:val="24"/>
          <w:szCs w:val="24"/>
        </w:rPr>
        <w:t xml:space="preserve">. После осмотра условий нахождения Центра, им было принято решение о выделении денежных средств на реконструкцию и капитальный ремонт Дома культуры с перспективой дальнейшего развития села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и национального центра в туристическом направлении.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     </w:t>
      </w:r>
      <w:r w:rsidRPr="0022560E">
        <w:rPr>
          <w:sz w:val="24"/>
          <w:szCs w:val="24"/>
        </w:rPr>
        <w:tab/>
        <w:t xml:space="preserve">В июле месяце 2017 года были выделены денежные средства в сумме 6 млн. рублей, которые направлены на реконструкцию и капитальный ремонт здания и внутренних помещений Дома культуры. Полностью заменена кровля, проведены работы по капитальному ремонту и оформлению в национальном колорите фасада здания и внутренних помещений Дома культуры. Этот проект стал значимым </w:t>
      </w:r>
      <w:proofErr w:type="gramStart"/>
      <w:r w:rsidRPr="0022560E">
        <w:rPr>
          <w:sz w:val="24"/>
          <w:szCs w:val="24"/>
        </w:rPr>
        <w:t>ни только</w:t>
      </w:r>
      <w:proofErr w:type="gramEnd"/>
      <w:r w:rsidRPr="0022560E">
        <w:rPr>
          <w:sz w:val="24"/>
          <w:szCs w:val="24"/>
        </w:rPr>
        <w:t xml:space="preserve"> для жителей Петровского района, но и для всей Саратовской области. И уже в конце октября жители села получили в подарок новое отремонтированное здание Мордовского национального центра, где главным событием стало проведение национального праздника мордовской культуры «</w:t>
      </w:r>
      <w:proofErr w:type="spellStart"/>
      <w:r w:rsidRPr="0022560E">
        <w:rPr>
          <w:sz w:val="24"/>
          <w:szCs w:val="24"/>
        </w:rPr>
        <w:t>Шумбрат</w:t>
      </w:r>
      <w:proofErr w:type="spellEnd"/>
      <w:r w:rsidRPr="0022560E">
        <w:rPr>
          <w:sz w:val="24"/>
          <w:szCs w:val="24"/>
        </w:rPr>
        <w:t>!».</w:t>
      </w:r>
    </w:p>
    <w:p w:rsidR="0022560E" w:rsidRPr="0022560E" w:rsidRDefault="0022560E" w:rsidP="00EA4DA6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>Национальный праздник мордовской культуры «</w:t>
      </w:r>
      <w:proofErr w:type="spellStart"/>
      <w:r w:rsidRPr="0022560E">
        <w:rPr>
          <w:b/>
          <w:sz w:val="24"/>
          <w:szCs w:val="24"/>
        </w:rPr>
        <w:t>Шумбрат</w:t>
      </w:r>
      <w:proofErr w:type="spellEnd"/>
      <w:r w:rsidRPr="0022560E">
        <w:rPr>
          <w:b/>
          <w:sz w:val="24"/>
          <w:szCs w:val="24"/>
        </w:rPr>
        <w:t>»</w:t>
      </w:r>
    </w:p>
    <w:p w:rsidR="0022560E" w:rsidRPr="0022560E" w:rsidRDefault="0022560E" w:rsidP="00EA4DA6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Первый «</w:t>
      </w:r>
      <w:proofErr w:type="spellStart"/>
      <w:r w:rsidRPr="0022560E">
        <w:rPr>
          <w:sz w:val="24"/>
          <w:szCs w:val="24"/>
        </w:rPr>
        <w:t>Шумбрат</w:t>
      </w:r>
      <w:proofErr w:type="spellEnd"/>
      <w:r w:rsidRPr="0022560E">
        <w:rPr>
          <w:sz w:val="24"/>
          <w:szCs w:val="24"/>
        </w:rPr>
        <w:t xml:space="preserve">!» это не просто праздник, но и торжественное открытие здания Национального Мордовского Центра после капитального ремонта, основными составными частями которого являются: </w:t>
      </w:r>
      <w:r w:rsidRPr="0022560E">
        <w:rPr>
          <w:sz w:val="24"/>
          <w:szCs w:val="24"/>
        </w:rPr>
        <w:tab/>
        <w:t>народный фольклорно-этнографический ансамбль мордовской песни 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 xml:space="preserve">», руководитель – </w:t>
      </w:r>
      <w:proofErr w:type="spellStart"/>
      <w:r w:rsidRPr="0022560E">
        <w:rPr>
          <w:sz w:val="24"/>
          <w:szCs w:val="24"/>
        </w:rPr>
        <w:t>А.С.Кузнецов</w:t>
      </w:r>
      <w:proofErr w:type="spellEnd"/>
      <w:r w:rsidRPr="0022560E">
        <w:rPr>
          <w:sz w:val="24"/>
          <w:szCs w:val="24"/>
        </w:rPr>
        <w:t xml:space="preserve">, этнографический мордовский музей и библиотека с обширным разделом мордовской литературы.  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Этот праздник мордовской культуры, целью которого является сохранение самобытности, проходил в 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 xml:space="preserve"> дважды и каждый раз удавался на славу! Его посетило около трех тысяч человек. Главными гостями были сам Губернатор Саратовской области, вице губернатор Игорь Пивоваров, депутат областной Думы Вадим Рогожин, первый </w:t>
      </w:r>
      <w:proofErr w:type="spellStart"/>
      <w:r w:rsidRPr="0022560E">
        <w:rPr>
          <w:sz w:val="24"/>
          <w:szCs w:val="24"/>
        </w:rPr>
        <w:t>замминистр</w:t>
      </w:r>
      <w:proofErr w:type="spellEnd"/>
      <w:r w:rsidRPr="0022560E">
        <w:rPr>
          <w:sz w:val="24"/>
          <w:szCs w:val="24"/>
        </w:rPr>
        <w:t xml:space="preserve"> культуры республики Мордовии Александр </w:t>
      </w:r>
      <w:proofErr w:type="spellStart"/>
      <w:r w:rsidRPr="0022560E">
        <w:rPr>
          <w:sz w:val="24"/>
          <w:szCs w:val="24"/>
        </w:rPr>
        <w:t>Карьгин</w:t>
      </w:r>
      <w:proofErr w:type="spellEnd"/>
      <w:r w:rsidRPr="0022560E">
        <w:rPr>
          <w:sz w:val="24"/>
          <w:szCs w:val="24"/>
        </w:rPr>
        <w:t xml:space="preserve">, член правления Саратовской областной общественной организации "Саратовское объединение финно-угорского населения" Павел </w:t>
      </w:r>
      <w:proofErr w:type="spellStart"/>
      <w:r w:rsidRPr="0022560E">
        <w:rPr>
          <w:sz w:val="24"/>
          <w:szCs w:val="24"/>
        </w:rPr>
        <w:t>Чатуров</w:t>
      </w:r>
      <w:proofErr w:type="spellEnd"/>
      <w:r w:rsidRPr="0022560E">
        <w:rPr>
          <w:sz w:val="24"/>
          <w:szCs w:val="24"/>
        </w:rPr>
        <w:t xml:space="preserve">, сенатор Сергей </w:t>
      </w:r>
      <w:proofErr w:type="spellStart"/>
      <w:r w:rsidRPr="0022560E">
        <w:rPr>
          <w:sz w:val="24"/>
          <w:szCs w:val="24"/>
        </w:rPr>
        <w:t>Аренин</w:t>
      </w:r>
      <w:proofErr w:type="spellEnd"/>
      <w:r w:rsidRPr="0022560E">
        <w:rPr>
          <w:sz w:val="24"/>
          <w:szCs w:val="24"/>
        </w:rPr>
        <w:t xml:space="preserve">, представители регионального правительства, главы районов, депутаты </w:t>
      </w:r>
      <w:proofErr w:type="spellStart"/>
      <w:r w:rsidRPr="0022560E">
        <w:rPr>
          <w:sz w:val="24"/>
          <w:szCs w:val="24"/>
        </w:rPr>
        <w:t>облдумы</w:t>
      </w:r>
      <w:proofErr w:type="spellEnd"/>
      <w:r w:rsidRPr="0022560E">
        <w:rPr>
          <w:sz w:val="24"/>
          <w:szCs w:val="24"/>
        </w:rPr>
        <w:t xml:space="preserve"> и многие другие. </w:t>
      </w:r>
    </w:p>
    <w:p w:rsidR="0022560E" w:rsidRPr="0022560E" w:rsidRDefault="0022560E" w:rsidP="002B754E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Гостей праздника встречали девушки в национальных мордовских костюмах, которые пригласили их пройти через ворота "Удачи" — большое полотенце, оформленное в национальном колорите, где преподнесли хлеб-соль и чарочки с ключевой водой. 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Для гостей были организованы символичные очаги мордовских подворий, на каждом из которых угощали национальной кухней, встречали национальными песнями и танцами, рассказывали о местных достопримечательностях. </w:t>
      </w:r>
    </w:p>
    <w:p w:rsidR="00A451E1" w:rsidRDefault="0022560E" w:rsidP="00A451E1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Заведующий Домом культуры - Сергей Алпатов - показал губернатору на красочной схеме разработанные туристические маршруты по местным достопримечательностям. По его словам, такие туры позволили бы открыть для посетителей уникальную местную природу и </w:t>
      </w:r>
      <w:r w:rsidRPr="0022560E">
        <w:rPr>
          <w:sz w:val="24"/>
          <w:szCs w:val="24"/>
        </w:rPr>
        <w:lastRenderedPageBreak/>
        <w:t>познакомить их с культурой села. К примеру, Сергей предложил поставить на гористом месте смотровую вышку. Он напомнил, что в селе есть старинная мельница, а в расположенное неподалеку село Лох можно было бы проложить конный маршрут для туристов.</w:t>
      </w:r>
      <w:r w:rsidR="00EC29FF">
        <w:rPr>
          <w:sz w:val="24"/>
          <w:szCs w:val="24"/>
        </w:rPr>
        <w:t xml:space="preserve"> В настоящее время Домом культуры руководит Ирина Павлычева.</w:t>
      </w:r>
    </w:p>
    <w:p w:rsidR="0022560E" w:rsidRPr="0022560E" w:rsidRDefault="0022560E" w:rsidP="00A451E1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Описывая национальный праздник, нельзя не сказать и о большом праздничном концерте в национальном стиле, где главными героями праздника были Мать земли мордовской </w:t>
      </w:r>
      <w:proofErr w:type="spellStart"/>
      <w:r w:rsidRPr="0022560E">
        <w:rPr>
          <w:sz w:val="24"/>
          <w:szCs w:val="24"/>
        </w:rPr>
        <w:t>Масторава</w:t>
      </w:r>
      <w:proofErr w:type="spellEnd"/>
      <w:r w:rsidRPr="0022560E">
        <w:rPr>
          <w:sz w:val="24"/>
          <w:szCs w:val="24"/>
        </w:rPr>
        <w:t xml:space="preserve">, ее сестры – </w:t>
      </w:r>
      <w:proofErr w:type="spellStart"/>
      <w:r w:rsidRPr="0022560E">
        <w:rPr>
          <w:sz w:val="24"/>
          <w:szCs w:val="24"/>
        </w:rPr>
        <w:t>Витява</w:t>
      </w:r>
      <w:proofErr w:type="spellEnd"/>
      <w:r w:rsidRPr="0022560E">
        <w:rPr>
          <w:sz w:val="24"/>
          <w:szCs w:val="24"/>
        </w:rPr>
        <w:t xml:space="preserve">, </w:t>
      </w:r>
      <w:proofErr w:type="spellStart"/>
      <w:r w:rsidRPr="0022560E">
        <w:rPr>
          <w:sz w:val="24"/>
          <w:szCs w:val="24"/>
        </w:rPr>
        <w:t>Боровава</w:t>
      </w:r>
      <w:proofErr w:type="spellEnd"/>
      <w:r w:rsidRPr="0022560E">
        <w:rPr>
          <w:sz w:val="24"/>
          <w:szCs w:val="24"/>
        </w:rPr>
        <w:t xml:space="preserve">, </w:t>
      </w:r>
      <w:proofErr w:type="spellStart"/>
      <w:r w:rsidRPr="0022560E">
        <w:rPr>
          <w:sz w:val="24"/>
          <w:szCs w:val="24"/>
        </w:rPr>
        <w:t>Микшава</w:t>
      </w:r>
      <w:proofErr w:type="spellEnd"/>
      <w:r w:rsidRPr="0022560E">
        <w:rPr>
          <w:sz w:val="24"/>
          <w:szCs w:val="24"/>
        </w:rPr>
        <w:t xml:space="preserve">, </w:t>
      </w:r>
      <w:proofErr w:type="spellStart"/>
      <w:r w:rsidRPr="0022560E">
        <w:rPr>
          <w:sz w:val="24"/>
          <w:szCs w:val="24"/>
        </w:rPr>
        <w:t>Бармоава</w:t>
      </w:r>
      <w:proofErr w:type="spellEnd"/>
      <w:r w:rsidRPr="0022560E">
        <w:rPr>
          <w:sz w:val="24"/>
          <w:szCs w:val="24"/>
        </w:rPr>
        <w:t xml:space="preserve">, Булава, </w:t>
      </w:r>
      <w:proofErr w:type="spellStart"/>
      <w:r w:rsidRPr="0022560E">
        <w:rPr>
          <w:sz w:val="24"/>
          <w:szCs w:val="24"/>
        </w:rPr>
        <w:t>Вирява</w:t>
      </w:r>
      <w:proofErr w:type="spellEnd"/>
      <w:r w:rsidRPr="0022560E">
        <w:rPr>
          <w:sz w:val="24"/>
          <w:szCs w:val="24"/>
        </w:rPr>
        <w:t xml:space="preserve">, Дед-отшельник по имени Балтай, который проводил национальный обряд обряжание Медведя. Для собравшихся выступили народные коллективы из </w:t>
      </w:r>
      <w:proofErr w:type="gramStart"/>
      <w:r w:rsidRPr="0022560E">
        <w:rPr>
          <w:sz w:val="24"/>
          <w:szCs w:val="24"/>
        </w:rPr>
        <w:t>Петровского</w:t>
      </w:r>
      <w:proofErr w:type="gramEnd"/>
      <w:r w:rsidRPr="0022560E">
        <w:rPr>
          <w:sz w:val="24"/>
          <w:szCs w:val="24"/>
        </w:rPr>
        <w:t xml:space="preserve">, </w:t>
      </w:r>
      <w:proofErr w:type="spellStart"/>
      <w:r w:rsidRPr="0022560E">
        <w:rPr>
          <w:sz w:val="24"/>
          <w:szCs w:val="24"/>
        </w:rPr>
        <w:t>Марксовского</w:t>
      </w:r>
      <w:proofErr w:type="spellEnd"/>
      <w:r w:rsidRPr="0022560E">
        <w:rPr>
          <w:sz w:val="24"/>
          <w:szCs w:val="24"/>
        </w:rPr>
        <w:t xml:space="preserve">, </w:t>
      </w:r>
      <w:proofErr w:type="spellStart"/>
      <w:r w:rsidRPr="0022560E">
        <w:rPr>
          <w:sz w:val="24"/>
          <w:szCs w:val="24"/>
        </w:rPr>
        <w:t>Энгельского</w:t>
      </w:r>
      <w:proofErr w:type="spellEnd"/>
      <w:r w:rsidRPr="0022560E">
        <w:rPr>
          <w:sz w:val="24"/>
          <w:szCs w:val="24"/>
        </w:rPr>
        <w:t xml:space="preserve"> и других районов Саратовской области, а так же музыканты из соседних регионов: Ульяновской, Пензенской </w:t>
      </w:r>
      <w:proofErr w:type="gramStart"/>
      <w:r w:rsidRPr="0022560E">
        <w:rPr>
          <w:sz w:val="24"/>
          <w:szCs w:val="24"/>
        </w:rPr>
        <w:t>областях</w:t>
      </w:r>
      <w:proofErr w:type="gramEnd"/>
      <w:r w:rsidRPr="0022560E">
        <w:rPr>
          <w:sz w:val="24"/>
          <w:szCs w:val="24"/>
        </w:rPr>
        <w:t xml:space="preserve"> и республики Мордовии. </w:t>
      </w:r>
    </w:p>
    <w:p w:rsidR="0022560E" w:rsidRPr="0022560E" w:rsidRDefault="0022560E" w:rsidP="002B754E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Сохраняя </w:t>
      </w:r>
      <w:r w:rsidRPr="0022560E">
        <w:rPr>
          <w:sz w:val="24"/>
          <w:szCs w:val="24"/>
        </w:rPr>
        <w:tab/>
        <w:t xml:space="preserve">древнюю </w:t>
      </w:r>
      <w:r w:rsidRPr="0022560E">
        <w:rPr>
          <w:sz w:val="24"/>
          <w:szCs w:val="24"/>
        </w:rPr>
        <w:tab/>
        <w:t xml:space="preserve">традицию, </w:t>
      </w:r>
      <w:r w:rsidRPr="0022560E">
        <w:rPr>
          <w:sz w:val="24"/>
          <w:szCs w:val="24"/>
        </w:rPr>
        <w:tab/>
        <w:t xml:space="preserve">участники </w:t>
      </w:r>
      <w:r w:rsidRPr="0022560E">
        <w:rPr>
          <w:sz w:val="24"/>
          <w:szCs w:val="24"/>
        </w:rPr>
        <w:tab/>
        <w:t>праздника мордовской культуры и быта провели ритуал зажжения родовой свечи-</w:t>
      </w:r>
      <w:proofErr w:type="spellStart"/>
      <w:r w:rsidRPr="0022560E">
        <w:rPr>
          <w:sz w:val="24"/>
          <w:szCs w:val="24"/>
        </w:rPr>
        <w:t>штатол</w:t>
      </w:r>
      <w:proofErr w:type="spellEnd"/>
      <w:r w:rsidRPr="0022560E">
        <w:rPr>
          <w:sz w:val="24"/>
          <w:szCs w:val="24"/>
        </w:rPr>
        <w:t xml:space="preserve"> и пожелали всем здоровья и благополучия на весь год. </w:t>
      </w:r>
    </w:p>
    <w:p w:rsidR="0022560E" w:rsidRPr="0022560E" w:rsidRDefault="0022560E" w:rsidP="002B754E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На разбитой вблизи сцены большой игровой площадке молодежь и дети мерялись силой в национальной борьбе, метали мяч, перетягивали канат, бились подушками и демонстрировали умения в других конкурсах. Распорядитель игр - </w:t>
      </w:r>
      <w:proofErr w:type="spellStart"/>
      <w:r w:rsidRPr="0022560E">
        <w:rPr>
          <w:sz w:val="24"/>
          <w:szCs w:val="24"/>
        </w:rPr>
        <w:t>Тюштя</w:t>
      </w:r>
      <w:proofErr w:type="spellEnd"/>
      <w:r w:rsidRPr="0022560E">
        <w:rPr>
          <w:sz w:val="24"/>
          <w:szCs w:val="24"/>
        </w:rPr>
        <w:t xml:space="preserve"> - рассказывал ребятам правила соревнований и поздравлял победителей. Так же были организованны различные мастер-классы по декоративно-прикладному творчеству.</w:t>
      </w:r>
    </w:p>
    <w:p w:rsidR="0022560E" w:rsidRPr="0022560E" w:rsidRDefault="0022560E" w:rsidP="002B754E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Пока на сцене выступали народные коллективы, гостей фестиваля ознакомились с экспозициями Центра мордовской культуры. Познавательную экскурсию — знакомство с экспонатами музея мордовской национальной культуры провёл его основатель Александр Кузнецов, в течение многих </w:t>
      </w:r>
      <w:proofErr w:type="gramStart"/>
      <w:r w:rsidRPr="0022560E">
        <w:rPr>
          <w:sz w:val="24"/>
          <w:szCs w:val="24"/>
        </w:rPr>
        <w:t>лет</w:t>
      </w:r>
      <w:proofErr w:type="gramEnd"/>
      <w:r w:rsidRPr="0022560E">
        <w:rPr>
          <w:sz w:val="24"/>
          <w:szCs w:val="24"/>
        </w:rPr>
        <w:t xml:space="preserve"> бережно сохраняющий национальные мордовские традиции.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Заинтересовала всех и персональная выставка юной </w:t>
      </w:r>
      <w:proofErr w:type="spellStart"/>
      <w:r w:rsidRPr="0022560E">
        <w:rPr>
          <w:sz w:val="24"/>
          <w:szCs w:val="24"/>
        </w:rPr>
        <w:t>оркинской</w:t>
      </w:r>
      <w:proofErr w:type="spellEnd"/>
      <w:r w:rsidRPr="0022560E">
        <w:rPr>
          <w:sz w:val="24"/>
          <w:szCs w:val="24"/>
        </w:rPr>
        <w:t xml:space="preserve"> художницы Эмилии Алпатовой, представленная на первом этаже центра, которая на кануне была торжественно открыта и представлена местным жителям и гостям 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 xml:space="preserve">.  </w:t>
      </w:r>
    </w:p>
    <w:p w:rsidR="0022560E" w:rsidRPr="0022560E" w:rsidRDefault="0022560E" w:rsidP="002B754E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В завершение фестиваля всем творческим коллективам вручались дипломы участников областного фестиваля мордовской национальной культуры "</w:t>
      </w:r>
      <w:proofErr w:type="spellStart"/>
      <w:r w:rsidRPr="0022560E">
        <w:rPr>
          <w:sz w:val="24"/>
          <w:szCs w:val="24"/>
        </w:rPr>
        <w:t>Шумбрат</w:t>
      </w:r>
      <w:proofErr w:type="spellEnd"/>
      <w:r w:rsidRPr="0022560E">
        <w:rPr>
          <w:sz w:val="24"/>
          <w:szCs w:val="24"/>
        </w:rPr>
        <w:t xml:space="preserve">". </w:t>
      </w:r>
    </w:p>
    <w:p w:rsidR="0022560E" w:rsidRPr="0022560E" w:rsidRDefault="0022560E" w:rsidP="00650163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>Этнографический музей народов мордвы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Одной из главной составляющей Национального Центра Мордовской </w:t>
      </w:r>
      <w:proofErr w:type="gramStart"/>
      <w:r w:rsidRPr="0022560E">
        <w:rPr>
          <w:sz w:val="24"/>
          <w:szCs w:val="24"/>
        </w:rPr>
        <w:t>Культуры</w:t>
      </w:r>
      <w:proofErr w:type="gramEnd"/>
      <w:r w:rsidRPr="0022560E">
        <w:rPr>
          <w:sz w:val="24"/>
          <w:szCs w:val="24"/>
        </w:rPr>
        <w:t xml:space="preserve"> конечно же является этнографический музей народов мордвы.</w:t>
      </w:r>
    </w:p>
    <w:p w:rsidR="0022560E" w:rsidRPr="0022560E" w:rsidRDefault="0022560E" w:rsidP="003275A9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В далеком 1997 году по инициативе местного коренного жителя, подвижника, руководителя сельскохозяйственного предприятия А.С. Кузнецова  на базе библиотеки  был создан информационно-культурный  Центр мордовской культуры и быта с целью сбора и хранения исторических и краеведческих материалов, сохранения и пропаганды традиций национальной культуры мордовского народа.</w:t>
      </w:r>
    </w:p>
    <w:p w:rsidR="0022560E" w:rsidRPr="0022560E" w:rsidRDefault="0022560E" w:rsidP="003275A9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Мордовский национальный центр поддерживал связи и вёл деловое сотрудничество с Мордовским национальным центром г.</w:t>
      </w:r>
      <w:r w:rsidR="004454AB">
        <w:rPr>
          <w:sz w:val="24"/>
          <w:szCs w:val="24"/>
        </w:rPr>
        <w:t xml:space="preserve"> </w:t>
      </w:r>
      <w:r w:rsidRPr="0022560E">
        <w:rPr>
          <w:sz w:val="24"/>
          <w:szCs w:val="24"/>
        </w:rPr>
        <w:t>Москвы в частности с писателем М.Т. Тиминым/</w:t>
      </w:r>
      <w:proofErr w:type="spellStart"/>
      <w:r w:rsidRPr="0022560E">
        <w:rPr>
          <w:sz w:val="24"/>
          <w:szCs w:val="24"/>
        </w:rPr>
        <w:t>Митряшкиным</w:t>
      </w:r>
      <w:proofErr w:type="spellEnd"/>
      <w:r w:rsidRPr="0022560E">
        <w:rPr>
          <w:sz w:val="24"/>
          <w:szCs w:val="24"/>
        </w:rPr>
        <w:t xml:space="preserve">/, от которого в 2001 году было получено более 100 книг, таких как: «Горит </w:t>
      </w:r>
      <w:proofErr w:type="spellStart"/>
      <w:r w:rsidRPr="0022560E">
        <w:rPr>
          <w:sz w:val="24"/>
          <w:szCs w:val="24"/>
        </w:rPr>
        <w:t>эрзяния</w:t>
      </w:r>
      <w:proofErr w:type="spellEnd"/>
      <w:r w:rsidRPr="0022560E">
        <w:rPr>
          <w:sz w:val="24"/>
          <w:szCs w:val="24"/>
        </w:rPr>
        <w:t xml:space="preserve">», «Гены </w:t>
      </w:r>
      <w:proofErr w:type="spellStart"/>
      <w:r w:rsidRPr="0022560E">
        <w:rPr>
          <w:sz w:val="24"/>
          <w:szCs w:val="24"/>
        </w:rPr>
        <w:t>сципиосов</w:t>
      </w:r>
      <w:proofErr w:type="spellEnd"/>
      <w:r w:rsidRPr="0022560E">
        <w:rPr>
          <w:sz w:val="24"/>
          <w:szCs w:val="24"/>
        </w:rPr>
        <w:t xml:space="preserve">», «Мы с площади Суворова», «Так сражались </w:t>
      </w:r>
      <w:proofErr w:type="spellStart"/>
      <w:r w:rsidRPr="0022560E">
        <w:rPr>
          <w:sz w:val="24"/>
          <w:szCs w:val="24"/>
        </w:rPr>
        <w:t>Бавлинуи</w:t>
      </w:r>
      <w:proofErr w:type="spellEnd"/>
      <w:r w:rsidRPr="0022560E">
        <w:rPr>
          <w:sz w:val="24"/>
          <w:szCs w:val="24"/>
        </w:rPr>
        <w:t xml:space="preserve">» и другие. Дважды состоялись личные встречи руководителя национального центра с писателем.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Другой составной частью национального центра является Краеведческий уголок, насчитывающий более 300 экспонатов-предметов культуры и быта, орудий труда крестьян мордвы конца XIX начала XX столетия. Среди них много таких вещей, которые вряд ли знакомы современному посетителю.  Передавали их жители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и соседних сел, некоторые экспонаты были привезены сюда из Мордовии.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Поддерживается контакт с этнографическим музеем </w:t>
      </w:r>
      <w:proofErr w:type="spellStart"/>
      <w:r w:rsidRPr="0022560E">
        <w:rPr>
          <w:sz w:val="24"/>
          <w:szCs w:val="24"/>
        </w:rPr>
        <w:t>г</w:t>
      </w:r>
      <w:proofErr w:type="gramStart"/>
      <w:r w:rsidRPr="0022560E">
        <w:rPr>
          <w:sz w:val="24"/>
          <w:szCs w:val="24"/>
        </w:rPr>
        <w:t>.Л</w:t>
      </w:r>
      <w:proofErr w:type="gramEnd"/>
      <w:r w:rsidRPr="0022560E">
        <w:rPr>
          <w:sz w:val="24"/>
          <w:szCs w:val="24"/>
        </w:rPr>
        <w:t>укояново</w:t>
      </w:r>
      <w:proofErr w:type="spellEnd"/>
      <w:r w:rsidRPr="0022560E">
        <w:rPr>
          <w:sz w:val="24"/>
          <w:szCs w:val="24"/>
        </w:rPr>
        <w:t xml:space="preserve"> Нижегородской области, лично с Н. </w:t>
      </w:r>
      <w:proofErr w:type="spellStart"/>
      <w:r w:rsidRPr="0022560E">
        <w:rPr>
          <w:sz w:val="24"/>
          <w:szCs w:val="24"/>
        </w:rPr>
        <w:t>Аношкиным</w:t>
      </w:r>
      <w:proofErr w:type="spellEnd"/>
      <w:r w:rsidRPr="0022560E">
        <w:rPr>
          <w:sz w:val="24"/>
          <w:szCs w:val="24"/>
        </w:rPr>
        <w:t xml:space="preserve"> – руководителем музея – руководства областного общества «</w:t>
      </w:r>
      <w:proofErr w:type="spellStart"/>
      <w:r w:rsidRPr="0022560E">
        <w:rPr>
          <w:sz w:val="24"/>
          <w:szCs w:val="24"/>
        </w:rPr>
        <w:t>Масторава</w:t>
      </w:r>
      <w:proofErr w:type="spellEnd"/>
      <w:r w:rsidRPr="0022560E">
        <w:rPr>
          <w:sz w:val="24"/>
          <w:szCs w:val="24"/>
        </w:rPr>
        <w:t xml:space="preserve">» и республиканской школой резьбы по дереву с. </w:t>
      </w:r>
      <w:proofErr w:type="spellStart"/>
      <w:r w:rsidRPr="0022560E">
        <w:rPr>
          <w:sz w:val="24"/>
          <w:szCs w:val="24"/>
        </w:rPr>
        <w:t>Подлесная</w:t>
      </w:r>
      <w:proofErr w:type="spellEnd"/>
      <w:r w:rsidRPr="0022560E">
        <w:rPr>
          <w:sz w:val="24"/>
          <w:szCs w:val="24"/>
        </w:rPr>
        <w:t xml:space="preserve"> </w:t>
      </w:r>
      <w:proofErr w:type="spellStart"/>
      <w:r w:rsidRPr="0022560E">
        <w:rPr>
          <w:sz w:val="24"/>
          <w:szCs w:val="24"/>
        </w:rPr>
        <w:t>Тавла</w:t>
      </w:r>
      <w:proofErr w:type="spellEnd"/>
      <w:r w:rsidRPr="0022560E">
        <w:rPr>
          <w:sz w:val="24"/>
          <w:szCs w:val="24"/>
        </w:rPr>
        <w:t xml:space="preserve"> Мордовии, продолжателей дела великого сына России и Мордовии скульптора С.Д. Эрзи в  дни празднования его 125-летия со дня рождения, в котором принял активное участие в ноябре 2001 года и руководитель </w:t>
      </w:r>
      <w:proofErr w:type="spellStart"/>
      <w:r w:rsidRPr="0022560E">
        <w:rPr>
          <w:sz w:val="24"/>
          <w:szCs w:val="24"/>
        </w:rPr>
        <w:t>Оркинского</w:t>
      </w:r>
      <w:proofErr w:type="spellEnd"/>
      <w:r w:rsidRPr="0022560E">
        <w:rPr>
          <w:sz w:val="24"/>
          <w:szCs w:val="24"/>
        </w:rPr>
        <w:t xml:space="preserve"> национального центра в составе Саратовской областной Делегации.</w:t>
      </w:r>
    </w:p>
    <w:p w:rsidR="0022560E" w:rsidRPr="0022560E" w:rsidRDefault="0022560E" w:rsidP="004454AB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>«Народный коллектив» ансамбль мордовской песни «</w:t>
      </w:r>
      <w:proofErr w:type="spellStart"/>
      <w:r w:rsidRPr="0022560E">
        <w:rPr>
          <w:b/>
          <w:sz w:val="24"/>
          <w:szCs w:val="24"/>
        </w:rPr>
        <w:t>Кучугуры</w:t>
      </w:r>
      <w:proofErr w:type="spellEnd"/>
      <w:r w:rsidRPr="0022560E">
        <w:rPr>
          <w:b/>
          <w:sz w:val="24"/>
          <w:szCs w:val="24"/>
        </w:rPr>
        <w:t>»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Важнейшей составной частью </w:t>
      </w:r>
      <w:proofErr w:type="spellStart"/>
      <w:r w:rsidRPr="0022560E">
        <w:rPr>
          <w:sz w:val="24"/>
          <w:szCs w:val="24"/>
        </w:rPr>
        <w:t>Оркинского</w:t>
      </w:r>
      <w:proofErr w:type="spellEnd"/>
      <w:r w:rsidRPr="0022560E">
        <w:rPr>
          <w:sz w:val="24"/>
          <w:szCs w:val="24"/>
        </w:rPr>
        <w:t xml:space="preserve"> Мордовского информационно-культурного центра является фольклорно-этнографический ансамбль 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 xml:space="preserve">», который создан в 1997 году, удостоенный множеством почетных грамот и дипломов министерства культуры Саратовской области и Саратовского областного общества финно-угорских народов.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lastRenderedPageBreak/>
        <w:t xml:space="preserve">За творческие достижения в апреле 1999 года данному коллективу присвоено высокое почетное звание «народный самодеятельный коллектив». В составе ансамбля женщины мордовской национальности в возрасте от 45 до 80 лет. На их счету около сотни выступлений на различных сценах района, области и многих российских городах, а так же республики Мордовии.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В течени</w:t>
      </w:r>
      <w:proofErr w:type="gramStart"/>
      <w:r w:rsidRPr="0022560E">
        <w:rPr>
          <w:sz w:val="24"/>
          <w:szCs w:val="24"/>
        </w:rPr>
        <w:t>и</w:t>
      </w:r>
      <w:proofErr w:type="gramEnd"/>
      <w:r w:rsidRPr="0022560E">
        <w:rPr>
          <w:sz w:val="24"/>
          <w:szCs w:val="24"/>
        </w:rPr>
        <w:t xml:space="preserve"> своей творческой деятельности ансамбль является подлинным проводником истоков мордовской культуры. Народный ансамбль отличает высокое певческое мастерство. Участницы находят ту интонацию в голосе, что заставляет всех слушателей не оставаться равнодушными к их песенному творчеству. Записи их песен хранятся в фонотеках Московского и Саратовского радио. </w:t>
      </w:r>
    </w:p>
    <w:p w:rsidR="0022560E" w:rsidRPr="0022560E" w:rsidRDefault="0022560E" w:rsidP="004454AB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В 2018 году «Народный коллектив» ансамбль мордовской песни 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>» принял участие: в фестивале мордовской культуры «</w:t>
      </w:r>
      <w:proofErr w:type="spellStart"/>
      <w:r w:rsidRPr="0022560E">
        <w:rPr>
          <w:sz w:val="24"/>
          <w:szCs w:val="24"/>
        </w:rPr>
        <w:t>Шумбрат</w:t>
      </w:r>
      <w:proofErr w:type="spellEnd"/>
      <w:r w:rsidRPr="0022560E">
        <w:rPr>
          <w:sz w:val="24"/>
          <w:szCs w:val="24"/>
        </w:rPr>
        <w:t xml:space="preserve"> - 2018» (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>), православном фестивале «Свято место» (</w:t>
      </w:r>
      <w:proofErr w:type="spellStart"/>
      <w:r w:rsidRPr="0022560E">
        <w:rPr>
          <w:sz w:val="24"/>
          <w:szCs w:val="24"/>
        </w:rPr>
        <w:t>с.Оркино</w:t>
      </w:r>
      <w:proofErr w:type="spellEnd"/>
      <w:r w:rsidRPr="0022560E">
        <w:rPr>
          <w:sz w:val="24"/>
          <w:szCs w:val="24"/>
        </w:rPr>
        <w:t xml:space="preserve">), </w:t>
      </w:r>
      <w:r w:rsidRPr="0022560E">
        <w:rPr>
          <w:sz w:val="24"/>
          <w:szCs w:val="24"/>
          <w:lang w:val="en-US"/>
        </w:rPr>
        <w:t>VI</w:t>
      </w:r>
      <w:r w:rsidRPr="0022560E">
        <w:rPr>
          <w:sz w:val="24"/>
          <w:szCs w:val="24"/>
        </w:rPr>
        <w:t xml:space="preserve"> Всероссийском фестивале национальных культур «Поволжская глубинка» (Ульяновская обл.), открытии Дома Культуры в городе Балашов.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Ансамбль неоднократный дипломант и лауреат районных, областных и международных смотров и конкурсов народной песни. За участие во многих культурных мероприятиях различных уровнях коллектив был награжден дипломами и благодарственными письмами. А именно: Диплом участника второго открытого областного фестиваля мордовской национальной культуры "Шумбрат-2018"; Диплом участника III Всероссийского </w:t>
      </w:r>
      <w:proofErr w:type="spellStart"/>
      <w:r w:rsidRPr="0022560E">
        <w:rPr>
          <w:sz w:val="24"/>
          <w:szCs w:val="24"/>
        </w:rPr>
        <w:t>Этнофестиваля</w:t>
      </w:r>
      <w:proofErr w:type="spellEnd"/>
      <w:r w:rsidRPr="0022560E">
        <w:rPr>
          <w:sz w:val="24"/>
          <w:szCs w:val="24"/>
        </w:rPr>
        <w:t xml:space="preserve"> национальных культур «Волжское подворье» г. Саратов; Диплом туристической компании "Спутник - Гермес"; Диплом участника 6-го Всероссийского фестиваля национальных культур "Поволжская глубинка" в Ульяновской области; Благодарность Межрегиональной общественной организации мордовского народа за большой вклад по сохранению и развитию песенных традиций, языка, культурно-исторического наследия мордовского народа, </w:t>
      </w:r>
      <w:proofErr w:type="spellStart"/>
      <w:r w:rsidRPr="0022560E">
        <w:rPr>
          <w:sz w:val="24"/>
          <w:szCs w:val="24"/>
        </w:rPr>
        <w:t>г</w:t>
      </w:r>
      <w:proofErr w:type="gramStart"/>
      <w:r w:rsidRPr="0022560E">
        <w:rPr>
          <w:sz w:val="24"/>
          <w:szCs w:val="24"/>
        </w:rPr>
        <w:t>.С</w:t>
      </w:r>
      <w:proofErr w:type="gramEnd"/>
      <w:r w:rsidRPr="0022560E">
        <w:rPr>
          <w:sz w:val="24"/>
          <w:szCs w:val="24"/>
        </w:rPr>
        <w:t>аранск</w:t>
      </w:r>
      <w:proofErr w:type="spellEnd"/>
      <w:r w:rsidRPr="0022560E">
        <w:rPr>
          <w:sz w:val="24"/>
          <w:szCs w:val="24"/>
        </w:rPr>
        <w:t xml:space="preserve">; Благодарственное письмо за участие православном фестивале «Свято место» в селе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>.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29 марта 2019 года в национальном мордовском центре 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 xml:space="preserve"> было проведено выездное рабочее совещание депутатов Саратовской областной Думы, где в самом начале заседания всех участников приветствовал Кузнецов А.С. и народный фольклорно-этнографический ансамбль мордовской песни "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>".</w:t>
      </w:r>
    </w:p>
    <w:p w:rsidR="0022560E" w:rsidRPr="0022560E" w:rsidRDefault="0022560E" w:rsidP="004454AB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«Народный коллектив» ансамбль мордовской песни 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 xml:space="preserve">», от Национального мордовского центра с.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, 13 апреля 2019 года принял участие в концертной программе, в рамках областной сельскохозяйственной ярмарки "Купеческий Разгуляй", на Театральной площади </w:t>
      </w:r>
      <w:proofErr w:type="spellStart"/>
      <w:r w:rsidRPr="0022560E">
        <w:rPr>
          <w:sz w:val="24"/>
          <w:szCs w:val="24"/>
        </w:rPr>
        <w:t>г</w:t>
      </w:r>
      <w:proofErr w:type="gramStart"/>
      <w:r w:rsidRPr="0022560E">
        <w:rPr>
          <w:sz w:val="24"/>
          <w:szCs w:val="24"/>
        </w:rPr>
        <w:t>.С</w:t>
      </w:r>
      <w:proofErr w:type="gramEnd"/>
      <w:r w:rsidRPr="0022560E">
        <w:rPr>
          <w:sz w:val="24"/>
          <w:szCs w:val="24"/>
        </w:rPr>
        <w:t>аратова</w:t>
      </w:r>
      <w:proofErr w:type="spellEnd"/>
      <w:r w:rsidRPr="0022560E">
        <w:rPr>
          <w:sz w:val="24"/>
          <w:szCs w:val="24"/>
        </w:rPr>
        <w:t>, исполнив несколько песен на русском и мордовском языках. Отрадно то, что в коллектив 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>» были включены и молодые местные исполнители.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апреле 2019 года  коллектив принял участие в областном конкурсе народного творчества «Творческий калейдоскоп», где завоевал диплом II степени в номинации «Народный вокал», чем  и подтвердил высокое звание «Народный коллектив».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>» приняли участие в празднике «</w:t>
      </w:r>
      <w:proofErr w:type="spellStart"/>
      <w:r w:rsidRPr="0022560E">
        <w:rPr>
          <w:sz w:val="24"/>
          <w:szCs w:val="24"/>
        </w:rPr>
        <w:t>Раськень</w:t>
      </w:r>
      <w:proofErr w:type="spellEnd"/>
      <w:r w:rsidRPr="0022560E">
        <w:rPr>
          <w:sz w:val="24"/>
          <w:szCs w:val="24"/>
        </w:rPr>
        <w:t xml:space="preserve"> </w:t>
      </w:r>
      <w:proofErr w:type="spellStart"/>
      <w:r w:rsidRPr="0022560E">
        <w:rPr>
          <w:sz w:val="24"/>
          <w:szCs w:val="24"/>
        </w:rPr>
        <w:t>озкс</w:t>
      </w:r>
      <w:proofErr w:type="spellEnd"/>
      <w:r w:rsidRPr="0022560E">
        <w:rPr>
          <w:sz w:val="24"/>
          <w:szCs w:val="24"/>
        </w:rPr>
        <w:t xml:space="preserve">», который проводился в селе </w:t>
      </w:r>
      <w:proofErr w:type="spellStart"/>
      <w:r w:rsidRPr="0022560E">
        <w:rPr>
          <w:sz w:val="24"/>
          <w:szCs w:val="24"/>
        </w:rPr>
        <w:t>Чукалы</w:t>
      </w:r>
      <w:proofErr w:type="spellEnd"/>
      <w:r w:rsidRPr="0022560E">
        <w:rPr>
          <w:sz w:val="24"/>
          <w:szCs w:val="24"/>
        </w:rPr>
        <w:t xml:space="preserve"> </w:t>
      </w:r>
      <w:proofErr w:type="spellStart"/>
      <w:r w:rsidRPr="0022560E">
        <w:rPr>
          <w:sz w:val="24"/>
          <w:szCs w:val="24"/>
        </w:rPr>
        <w:t>Ардатовского</w:t>
      </w:r>
      <w:proofErr w:type="spellEnd"/>
      <w:r w:rsidRPr="0022560E">
        <w:rPr>
          <w:sz w:val="24"/>
          <w:szCs w:val="24"/>
        </w:rPr>
        <w:t xml:space="preserve"> района республики Мордовия. Коллектив Национального мордовского центра села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принял участие в национальных эрзянских обрядах, в частности в высыпании родной земли в общий холм; приняли участие в исполнение общей песни «ВИРЕВ МОЛЯН»; приняли участие в конкурсе костюмов, в котором выиграли ценный приз; выступили на сцене, исполнив несколько песен на эрзянском языке.</w:t>
      </w:r>
    </w:p>
    <w:p w:rsidR="0022560E" w:rsidRPr="0022560E" w:rsidRDefault="0022560E" w:rsidP="006D65AB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июле 2019 года совершил поездку по Волге маршрутом Саратов – Самара.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Коллектив во время путешествия выступал на теплоходе и выиграл специальный приз.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Руководитель коллектива и Национального мордовского центра села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– Александр Сергеевич Кузнецов 23-26 октября 2019 года принял участие в VII съезде мордовского народа в республике Мордовия.</w:t>
      </w:r>
    </w:p>
    <w:p w:rsidR="0022560E" w:rsidRPr="0022560E" w:rsidRDefault="0022560E" w:rsidP="004454AB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 xml:space="preserve">Льняное </w:t>
      </w:r>
      <w:proofErr w:type="spellStart"/>
      <w:r w:rsidRPr="0022560E">
        <w:rPr>
          <w:b/>
          <w:sz w:val="24"/>
          <w:szCs w:val="24"/>
        </w:rPr>
        <w:t>Оркино</w:t>
      </w:r>
      <w:proofErr w:type="spellEnd"/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Зачастую на улицах мы видим людей, внешний вид которых не даёт понимания, какой они культуры и национальности, а иногда даже и пола. Поэтому сохранение традиционной культуры в современном обществе важная, сложная, но, тем не менее, выполняемая задача. Так на базе Национального мордовского центра были реализованы шаги по сохранению собственной самобытности 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 xml:space="preserve">. </w:t>
      </w:r>
    </w:p>
    <w:p w:rsidR="0022560E" w:rsidRPr="0022560E" w:rsidRDefault="0022560E" w:rsidP="00EC273B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2018 году появилось и успешно реализуется новое направление «Льняное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». Одной из его целей является сохранение и популяризация традиционной культуры, культуры одевания, с характерными чертами для наших предков – целомудрие, скромность, практичность. </w:t>
      </w:r>
      <w:proofErr w:type="gramStart"/>
      <w:r w:rsidRPr="0022560E">
        <w:rPr>
          <w:sz w:val="24"/>
          <w:szCs w:val="24"/>
        </w:rPr>
        <w:t xml:space="preserve">Разработка и пошив одежды из экологически чистых материалов (небеленого льна и хлопка), </w:t>
      </w:r>
      <w:r w:rsidRPr="0022560E">
        <w:rPr>
          <w:sz w:val="24"/>
          <w:szCs w:val="24"/>
        </w:rPr>
        <w:lastRenderedPageBreak/>
        <w:t xml:space="preserve">льняных изделий для интерьера - с натуральными наполнителями (гречневая лузга, эвкалипт), изделий, утепленных материалами на основе шерсти, – всё это уже сейчас реализуется и имеет положительный отклик среди современного общества, не только Саратовской, но и других областей (Москва, Казань, Нижний Новгород, Ростов и др.). </w:t>
      </w:r>
      <w:proofErr w:type="gramEnd"/>
    </w:p>
    <w:p w:rsidR="0022560E" w:rsidRPr="0022560E" w:rsidRDefault="0022560E" w:rsidP="00332EA6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июле проекту ремесленной мастерской «Льняное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>» исполнился год, но уже сейчас можно подвести некоторые итоги его существования. За этот непродолжительный период сюжеты про «</w:t>
      </w:r>
      <w:proofErr w:type="gramStart"/>
      <w:r w:rsidRPr="0022560E">
        <w:rPr>
          <w:sz w:val="24"/>
          <w:szCs w:val="24"/>
        </w:rPr>
        <w:t>Льняное</w:t>
      </w:r>
      <w:proofErr w:type="gramEnd"/>
      <w:r w:rsidRPr="0022560E">
        <w:rPr>
          <w:sz w:val="24"/>
          <w:szCs w:val="24"/>
        </w:rPr>
        <w:t xml:space="preserve">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>» неоднократно появлялись на региональных и общероссийских ТВ-каналах. Было принято участие в православном фестивале «Свято место», в фестивалях «Палитра ремесел» (модный показ на подиуме у парка «Липки») и «</w:t>
      </w:r>
      <w:proofErr w:type="spellStart"/>
      <w:r w:rsidRPr="0022560E">
        <w:rPr>
          <w:sz w:val="24"/>
          <w:szCs w:val="24"/>
        </w:rPr>
        <w:t>Купечий</w:t>
      </w:r>
      <w:proofErr w:type="spellEnd"/>
      <w:r w:rsidRPr="0022560E">
        <w:rPr>
          <w:sz w:val="24"/>
          <w:szCs w:val="24"/>
        </w:rPr>
        <w:t xml:space="preserve"> разгуляй», как </w:t>
      </w:r>
      <w:proofErr w:type="spellStart"/>
      <w:r w:rsidRPr="0022560E">
        <w:rPr>
          <w:sz w:val="24"/>
          <w:szCs w:val="24"/>
        </w:rPr>
        <w:t>соорганизаторы</w:t>
      </w:r>
      <w:proofErr w:type="spellEnd"/>
      <w:r w:rsidRPr="0022560E">
        <w:rPr>
          <w:sz w:val="24"/>
          <w:szCs w:val="24"/>
        </w:rPr>
        <w:t xml:space="preserve">, в г. Саратове, в международной выставке «Мир Детства - 2018» в </w:t>
      </w:r>
      <w:proofErr w:type="spellStart"/>
      <w:r w:rsidRPr="0022560E">
        <w:rPr>
          <w:sz w:val="24"/>
          <w:szCs w:val="24"/>
        </w:rPr>
        <w:t>экспоцентре</w:t>
      </w:r>
      <w:proofErr w:type="spellEnd"/>
      <w:r w:rsidRPr="0022560E">
        <w:rPr>
          <w:sz w:val="24"/>
          <w:szCs w:val="24"/>
        </w:rPr>
        <w:t xml:space="preserve"> в Москве, в выставке-ярмарке продукции районов Саратовской области на Театральной площади г. Саратова. Были </w:t>
      </w:r>
      <w:proofErr w:type="spellStart"/>
      <w:r w:rsidRPr="0022560E">
        <w:rPr>
          <w:sz w:val="24"/>
          <w:szCs w:val="24"/>
        </w:rPr>
        <w:t>изготавлены</w:t>
      </w:r>
      <w:proofErr w:type="spellEnd"/>
      <w:r w:rsidRPr="0022560E">
        <w:rPr>
          <w:sz w:val="24"/>
          <w:szCs w:val="24"/>
        </w:rPr>
        <w:t xml:space="preserve"> костюмы для фестиваля «Укек-2018», одежда ведущих на «</w:t>
      </w:r>
      <w:proofErr w:type="spellStart"/>
      <w:r w:rsidRPr="0022560E">
        <w:rPr>
          <w:sz w:val="24"/>
          <w:szCs w:val="24"/>
        </w:rPr>
        <w:t>Купечий</w:t>
      </w:r>
      <w:proofErr w:type="spellEnd"/>
      <w:r w:rsidRPr="0022560E">
        <w:rPr>
          <w:sz w:val="24"/>
          <w:szCs w:val="24"/>
        </w:rPr>
        <w:t xml:space="preserve"> разгуляй-2018», костюмы для Русского подворья Национальной деревни на Соколовой горе в мае 2019 года. Разработана целая коллекция кружевных крестильных рубашечек для младенцев и предложена к реализации в Саратовской епархии.</w:t>
      </w:r>
    </w:p>
    <w:p w:rsidR="0022560E" w:rsidRPr="0022560E" w:rsidRDefault="0022560E" w:rsidP="00CF0329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мастерской «Льняное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» трудятся 4 жительницы села, а это вовлечение в культурные события местного населения, в том числе и детей через кружки и творческие занятия, мероприятия, проводимые в СДК. </w:t>
      </w:r>
    </w:p>
    <w:p w:rsidR="0022560E" w:rsidRPr="0022560E" w:rsidRDefault="0022560E" w:rsidP="00CF0329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ассортименте одежда не только традиционная русская – сарафаны, платья и косоворотки, но и каждодневные современные модели, которые сохраняют в себе всё лучшее - скромность, целомудрие, практичность, </w:t>
      </w:r>
      <w:proofErr w:type="spellStart"/>
      <w:r w:rsidRPr="0022560E">
        <w:rPr>
          <w:sz w:val="24"/>
          <w:szCs w:val="24"/>
        </w:rPr>
        <w:t>экологичность</w:t>
      </w:r>
      <w:proofErr w:type="spellEnd"/>
      <w:r w:rsidRPr="0022560E">
        <w:rPr>
          <w:sz w:val="24"/>
          <w:szCs w:val="24"/>
        </w:rPr>
        <w:t xml:space="preserve">. И это не только одежда – это теплые лоскутные одеяла, подушки, скатерти, жилеты и жакеты, прихватки, детские текстильные игрушки. Все декорируется традиционной вышивкой и росписью специальной краской по ткани, деревянными пуговицами и вязаными аксессуарами. На большинстве фестивалях с нашим участием были проведены мастер-классы по росписи ткани. В село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часто приезжают туристы из города и программа для них обогатилась возможностью принять участие в подобных Мастер-классах и организовать фотосессии в традиционных костюмах и даже приобрести что-то для себя.</w:t>
      </w:r>
    </w:p>
    <w:p w:rsidR="0022560E" w:rsidRPr="0022560E" w:rsidRDefault="0022560E" w:rsidP="00CF0329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Во время презентации проекта «Льняное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» губернатору области – Валерий </w:t>
      </w:r>
      <w:proofErr w:type="spellStart"/>
      <w:r w:rsidRPr="0022560E">
        <w:rPr>
          <w:sz w:val="24"/>
          <w:szCs w:val="24"/>
        </w:rPr>
        <w:t>Радаев</w:t>
      </w:r>
      <w:proofErr w:type="spellEnd"/>
      <w:r w:rsidRPr="0022560E">
        <w:rPr>
          <w:sz w:val="24"/>
          <w:szCs w:val="24"/>
        </w:rPr>
        <w:t xml:space="preserve"> высоко оценил и поддержал эту инициативу.</w:t>
      </w:r>
    </w:p>
    <w:p w:rsidR="0022560E" w:rsidRPr="0022560E" w:rsidRDefault="0022560E" w:rsidP="00CF0329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Так же после того, как во время торжественного открытия здания Национального Центра после капитального ремонта было представлено губернатору области схема разработанных туристических маршрутов по местным достопримечательностям </w:t>
      </w:r>
      <w:proofErr w:type="spellStart"/>
      <w:r w:rsidRPr="0022560E">
        <w:rPr>
          <w:sz w:val="24"/>
          <w:szCs w:val="24"/>
        </w:rPr>
        <w:t>с</w:t>
      </w:r>
      <w:proofErr w:type="gramStart"/>
      <w:r w:rsidRPr="0022560E">
        <w:rPr>
          <w:sz w:val="24"/>
          <w:szCs w:val="24"/>
        </w:rPr>
        <w:t>.О</w:t>
      </w:r>
      <w:proofErr w:type="gramEnd"/>
      <w:r w:rsidRPr="0022560E">
        <w:rPr>
          <w:sz w:val="24"/>
          <w:szCs w:val="24"/>
        </w:rPr>
        <w:t>ркино</w:t>
      </w:r>
      <w:proofErr w:type="spellEnd"/>
      <w:r w:rsidRPr="0022560E">
        <w:rPr>
          <w:sz w:val="24"/>
          <w:szCs w:val="24"/>
        </w:rPr>
        <w:t xml:space="preserve"> – реализовано ряд туристических программ. </w:t>
      </w:r>
    </w:p>
    <w:p w:rsidR="0022560E" w:rsidRPr="0022560E" w:rsidRDefault="0022560E" w:rsidP="00431A81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>Экологическая привлекательность</w:t>
      </w:r>
    </w:p>
    <w:p w:rsidR="0022560E" w:rsidRPr="0022560E" w:rsidRDefault="0022560E" w:rsidP="00431A81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Первым из потенциальных критериев притяжения туризма — богатая природа. Речь идёт о холмах и лесах, окружающих село, родниках: «Кельме </w:t>
      </w:r>
      <w:proofErr w:type="spellStart"/>
      <w:r w:rsidRPr="0022560E">
        <w:rPr>
          <w:sz w:val="24"/>
          <w:szCs w:val="24"/>
        </w:rPr>
        <w:t>Лисьма</w:t>
      </w:r>
      <w:proofErr w:type="spellEnd"/>
      <w:r w:rsidRPr="0022560E">
        <w:rPr>
          <w:sz w:val="24"/>
          <w:szCs w:val="24"/>
        </w:rPr>
        <w:t xml:space="preserve"> Пря», «Гостя-</w:t>
      </w:r>
      <w:proofErr w:type="spellStart"/>
      <w:r w:rsidRPr="0022560E">
        <w:rPr>
          <w:sz w:val="24"/>
          <w:szCs w:val="24"/>
        </w:rPr>
        <w:t>Лисьма</w:t>
      </w:r>
      <w:proofErr w:type="spellEnd"/>
      <w:r w:rsidRPr="0022560E">
        <w:rPr>
          <w:sz w:val="24"/>
          <w:szCs w:val="24"/>
        </w:rPr>
        <w:t>», «</w:t>
      </w:r>
      <w:proofErr w:type="spellStart"/>
      <w:r w:rsidRPr="0022560E">
        <w:rPr>
          <w:sz w:val="24"/>
          <w:szCs w:val="24"/>
        </w:rPr>
        <w:t>Мазяркин-Чжельня</w:t>
      </w:r>
      <w:proofErr w:type="spellEnd"/>
      <w:r w:rsidRPr="0022560E">
        <w:rPr>
          <w:sz w:val="24"/>
          <w:szCs w:val="24"/>
        </w:rPr>
        <w:t xml:space="preserve">» и </w:t>
      </w:r>
      <w:proofErr w:type="spellStart"/>
      <w:proofErr w:type="gramStart"/>
      <w:r w:rsidRPr="0022560E">
        <w:rPr>
          <w:sz w:val="24"/>
          <w:szCs w:val="24"/>
        </w:rPr>
        <w:t>др</w:t>
      </w:r>
      <w:proofErr w:type="spellEnd"/>
      <w:proofErr w:type="gramEnd"/>
      <w:r w:rsidRPr="0022560E">
        <w:rPr>
          <w:sz w:val="24"/>
          <w:szCs w:val="24"/>
        </w:rPr>
        <w:t xml:space="preserve">; небольших прудах в которых можно разводить рыбу и пр. Пешие прогулки за ягодами и грибами, велопрогулки, верховые конные прогулки и рыбалка, небольшие гостиничные деревянные домики, </w:t>
      </w:r>
      <w:proofErr w:type="spellStart"/>
      <w:r w:rsidRPr="0022560E">
        <w:rPr>
          <w:sz w:val="24"/>
          <w:szCs w:val="24"/>
        </w:rPr>
        <w:t>агротуризм</w:t>
      </w:r>
      <w:proofErr w:type="spellEnd"/>
      <w:r w:rsidRPr="0022560E">
        <w:rPr>
          <w:sz w:val="24"/>
          <w:szCs w:val="24"/>
        </w:rPr>
        <w:t xml:space="preserve"> и пр. Потенциальная возможность продления маршрута до с. Лох — 5 км</w:t>
      </w:r>
      <w:proofErr w:type="gramStart"/>
      <w:r w:rsidRPr="0022560E">
        <w:rPr>
          <w:sz w:val="24"/>
          <w:szCs w:val="24"/>
        </w:rPr>
        <w:t>.</w:t>
      </w:r>
      <w:proofErr w:type="gramEnd"/>
      <w:r w:rsidRPr="0022560E">
        <w:rPr>
          <w:sz w:val="24"/>
          <w:szCs w:val="24"/>
        </w:rPr>
        <w:t xml:space="preserve"> </w:t>
      </w:r>
      <w:proofErr w:type="gramStart"/>
      <w:r w:rsidRPr="0022560E">
        <w:rPr>
          <w:sz w:val="24"/>
          <w:szCs w:val="24"/>
        </w:rPr>
        <w:t>к</w:t>
      </w:r>
      <w:proofErr w:type="gramEnd"/>
      <w:r w:rsidRPr="0022560E">
        <w:rPr>
          <w:sz w:val="24"/>
          <w:szCs w:val="24"/>
        </w:rPr>
        <w:t xml:space="preserve">онные поездки до пруда «Букань-Конь» + 15 км на </w:t>
      </w:r>
      <w:proofErr w:type="spellStart"/>
      <w:r w:rsidRPr="0022560E">
        <w:rPr>
          <w:sz w:val="24"/>
          <w:szCs w:val="24"/>
        </w:rPr>
        <w:t>внедрожной</w:t>
      </w:r>
      <w:proofErr w:type="spellEnd"/>
      <w:r w:rsidRPr="0022560E">
        <w:rPr>
          <w:sz w:val="24"/>
          <w:szCs w:val="24"/>
        </w:rPr>
        <w:t xml:space="preserve"> технике до с. Лох — «обмен туристами». </w:t>
      </w:r>
    </w:p>
    <w:p w:rsidR="0022560E" w:rsidRPr="0022560E" w:rsidRDefault="0022560E" w:rsidP="00431A81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>Историко-культурная привлекательность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Более 300-летняя история села оставила богатое историческое наследие. </w:t>
      </w:r>
      <w:proofErr w:type="gramStart"/>
      <w:r w:rsidRPr="0022560E">
        <w:rPr>
          <w:sz w:val="24"/>
          <w:szCs w:val="24"/>
        </w:rPr>
        <w:t>В первую очередь это очерки в «Мордовском-</w:t>
      </w:r>
      <w:proofErr w:type="spellStart"/>
      <w:r w:rsidRPr="0022560E">
        <w:rPr>
          <w:sz w:val="24"/>
          <w:szCs w:val="24"/>
        </w:rPr>
        <w:t>этнографиеском</w:t>
      </w:r>
      <w:proofErr w:type="spellEnd"/>
      <w:r w:rsidRPr="0022560E">
        <w:rPr>
          <w:sz w:val="24"/>
          <w:szCs w:val="24"/>
        </w:rPr>
        <w:t xml:space="preserve"> сборнике» А.А. Шахматова: первые поселенцы и их разбойничий промысел, с ними связанные горы «Караульные», </w:t>
      </w:r>
      <w:proofErr w:type="spellStart"/>
      <w:r w:rsidRPr="0022560E">
        <w:rPr>
          <w:sz w:val="24"/>
          <w:szCs w:val="24"/>
        </w:rPr>
        <w:t>Кявин-Гардаз</w:t>
      </w:r>
      <w:proofErr w:type="spellEnd"/>
      <w:r w:rsidRPr="0022560E">
        <w:rPr>
          <w:sz w:val="24"/>
          <w:szCs w:val="24"/>
        </w:rPr>
        <w:t xml:space="preserve"> «каменный двор» (по некоторым источникам в этом месте какое-то время жил Степан Разин), следы стены золотой орды и др. Национальный мордовский </w:t>
      </w:r>
      <w:proofErr w:type="spellStart"/>
      <w:r w:rsidRPr="0022560E">
        <w:rPr>
          <w:sz w:val="24"/>
          <w:szCs w:val="24"/>
        </w:rPr>
        <w:t>колороит</w:t>
      </w:r>
      <w:proofErr w:type="spellEnd"/>
      <w:r w:rsidRPr="0022560E">
        <w:rPr>
          <w:sz w:val="24"/>
          <w:szCs w:val="24"/>
        </w:rPr>
        <w:t xml:space="preserve"> села — народный </w:t>
      </w:r>
      <w:proofErr w:type="spellStart"/>
      <w:r w:rsidRPr="0022560E">
        <w:rPr>
          <w:sz w:val="24"/>
          <w:szCs w:val="24"/>
        </w:rPr>
        <w:t>фольклорноэтнографический</w:t>
      </w:r>
      <w:proofErr w:type="spellEnd"/>
      <w:r w:rsidRPr="0022560E">
        <w:rPr>
          <w:sz w:val="24"/>
          <w:szCs w:val="24"/>
        </w:rPr>
        <w:t xml:space="preserve"> ансамбль мордовской песни «</w:t>
      </w:r>
      <w:proofErr w:type="spellStart"/>
      <w:r w:rsidRPr="0022560E">
        <w:rPr>
          <w:sz w:val="24"/>
          <w:szCs w:val="24"/>
        </w:rPr>
        <w:t>Кучугуры</w:t>
      </w:r>
      <w:proofErr w:type="spellEnd"/>
      <w:r w:rsidRPr="0022560E">
        <w:rPr>
          <w:sz w:val="24"/>
          <w:szCs w:val="24"/>
        </w:rPr>
        <w:t>», библиотека мордовской литературы, мордовский этнографический музей — всё это</w:t>
      </w:r>
      <w:proofErr w:type="gramEnd"/>
      <w:r w:rsidRPr="0022560E">
        <w:rPr>
          <w:sz w:val="24"/>
          <w:szCs w:val="24"/>
        </w:rPr>
        <w:t xml:space="preserve"> с 2017 года на базе Национального мордовского центра в СДК «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», который уже посещают туристические группы и на базе которого проводятся фестивали мордовской культуры. Посещение мордовских подворий, угощения мордовской кухней и многое другое может стать дополнением этнографической темы.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2018 году организован, активно развивается и имеет широкий отклик (участие в нескольких фестивалях и выставках) ремесленный проект по изготовлению льняных изделий «Льняное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>».</w:t>
      </w:r>
    </w:p>
    <w:p w:rsidR="0022560E" w:rsidRPr="0022560E" w:rsidRDefault="0022560E" w:rsidP="002536DD">
      <w:pPr>
        <w:pStyle w:val="a5"/>
        <w:jc w:val="center"/>
        <w:rPr>
          <w:b/>
          <w:sz w:val="24"/>
          <w:szCs w:val="24"/>
        </w:rPr>
      </w:pPr>
      <w:r w:rsidRPr="0022560E">
        <w:rPr>
          <w:b/>
          <w:sz w:val="24"/>
          <w:szCs w:val="24"/>
        </w:rPr>
        <w:t>Паломническое направление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lastRenderedPageBreak/>
        <w:t xml:space="preserve">Село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имеет свою православную историю — одновременно с эрзянским народом здесь жило и активно развивало село </w:t>
      </w:r>
      <w:r w:rsidRPr="0022560E">
        <w:rPr>
          <w:sz w:val="24"/>
          <w:szCs w:val="24"/>
        </w:rPr>
        <w:tab/>
        <w:t xml:space="preserve">русское население, родоначальником которого является бывший житель села Лох — Богомолов, из рода которого впоследствии происходили </w:t>
      </w:r>
      <w:proofErr w:type="spellStart"/>
      <w:r w:rsidRPr="0022560E">
        <w:rPr>
          <w:sz w:val="24"/>
          <w:szCs w:val="24"/>
        </w:rPr>
        <w:t>оркинские</w:t>
      </w:r>
      <w:proofErr w:type="spellEnd"/>
      <w:r w:rsidRPr="0022560E">
        <w:rPr>
          <w:sz w:val="24"/>
          <w:szCs w:val="24"/>
        </w:rPr>
        <w:t xml:space="preserve"> священнослужители. Также в селе были свои подвижники, в постреволюционный период сюда стекались монахини из разных монастырей.  Ядром этого направления является действующий храм Рождества Христова середины XIX века, который постепенно восстанавливается усилиями настоятеля и жителями села. Данное направление в настоящий момент активно развивается и помимо восстановительных работ: 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октябре 2017 в старинной мельнице с.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</w:t>
      </w:r>
      <w:proofErr w:type="gramStart"/>
      <w:r w:rsidRPr="0022560E">
        <w:rPr>
          <w:sz w:val="24"/>
          <w:szCs w:val="24"/>
        </w:rPr>
        <w:t>найдены</w:t>
      </w:r>
      <w:proofErr w:type="gramEnd"/>
      <w:r w:rsidRPr="0022560E">
        <w:rPr>
          <w:sz w:val="24"/>
          <w:szCs w:val="24"/>
        </w:rPr>
        <w:t xml:space="preserve"> 5 больших храмовых икон, одна из которых в настоящий момент реставрируется. Мельницей и иконами стали интересоваться гости села. Есть сюжет регионального телевидения. 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октябре 2017 года — найден монашеский скит в лесу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«</w:t>
      </w:r>
      <w:proofErr w:type="spellStart"/>
      <w:r w:rsidRPr="0022560E">
        <w:rPr>
          <w:sz w:val="24"/>
          <w:szCs w:val="24"/>
        </w:rPr>
        <w:t>Монашкань</w:t>
      </w:r>
      <w:proofErr w:type="spellEnd"/>
      <w:r w:rsidRPr="0022560E">
        <w:rPr>
          <w:sz w:val="24"/>
          <w:szCs w:val="24"/>
        </w:rPr>
        <w:t xml:space="preserve">-Латка», в котором в период гонений жили монахини, впоследствии расстрелянные.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2018 году написаны и выиграны два гранта. Они позволили начать реконструкцию скита </w:t>
      </w:r>
      <w:proofErr w:type="spellStart"/>
      <w:r w:rsidRPr="0022560E">
        <w:rPr>
          <w:sz w:val="24"/>
          <w:szCs w:val="24"/>
        </w:rPr>
        <w:t>ввиде</w:t>
      </w:r>
      <w:proofErr w:type="spellEnd"/>
      <w:r w:rsidRPr="0022560E">
        <w:rPr>
          <w:sz w:val="24"/>
          <w:szCs w:val="24"/>
        </w:rPr>
        <w:t xml:space="preserve"> строительства двух купелей и организовать православный фестиваль «Свято место», крестный ход во время которого, возглавил митрополит Саратовский и </w:t>
      </w:r>
      <w:proofErr w:type="spellStart"/>
      <w:r w:rsidRPr="0022560E">
        <w:rPr>
          <w:sz w:val="24"/>
          <w:szCs w:val="24"/>
        </w:rPr>
        <w:t>Вольский</w:t>
      </w:r>
      <w:proofErr w:type="spellEnd"/>
      <w:r w:rsidRPr="0022560E">
        <w:rPr>
          <w:sz w:val="24"/>
          <w:szCs w:val="24"/>
        </w:rPr>
        <w:t xml:space="preserve"> </w:t>
      </w:r>
      <w:proofErr w:type="spellStart"/>
      <w:r w:rsidRPr="0022560E">
        <w:rPr>
          <w:sz w:val="24"/>
          <w:szCs w:val="24"/>
        </w:rPr>
        <w:t>Лонгин</w:t>
      </w:r>
      <w:proofErr w:type="spellEnd"/>
      <w:r w:rsidRPr="0022560E">
        <w:rPr>
          <w:sz w:val="24"/>
          <w:szCs w:val="24"/>
        </w:rPr>
        <w:t xml:space="preserve">. Есть сюжет регионального телевидения и канала «Союз». 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В 2018 году выкуплена жилая часть большого </w:t>
      </w:r>
      <w:proofErr w:type="gramStart"/>
      <w:r w:rsidRPr="0022560E">
        <w:rPr>
          <w:sz w:val="24"/>
          <w:szCs w:val="24"/>
        </w:rPr>
        <w:t>дореволюционного</w:t>
      </w:r>
      <w:proofErr w:type="gramEnd"/>
      <w:r w:rsidRPr="0022560E">
        <w:rPr>
          <w:sz w:val="24"/>
          <w:szCs w:val="24"/>
        </w:rPr>
        <w:t xml:space="preserve"> дома священника, оформляется нежилая часть — с целью организации «Дома паломника».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Ежегодно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посещают несколько паломнических групп. </w:t>
      </w:r>
      <w:proofErr w:type="gramStart"/>
      <w:r w:rsidRPr="0022560E">
        <w:rPr>
          <w:sz w:val="24"/>
          <w:szCs w:val="24"/>
        </w:rPr>
        <w:t>Число</w:t>
      </w:r>
      <w:proofErr w:type="gramEnd"/>
      <w:r w:rsidRPr="0022560E">
        <w:rPr>
          <w:sz w:val="24"/>
          <w:szCs w:val="24"/>
        </w:rPr>
        <w:t xml:space="preserve"> которых после фестиваля увеличилось. Планируется благоустроить место подвига православных монахинь - скит «</w:t>
      </w:r>
      <w:proofErr w:type="spellStart"/>
      <w:r w:rsidRPr="0022560E">
        <w:rPr>
          <w:sz w:val="24"/>
          <w:szCs w:val="24"/>
        </w:rPr>
        <w:t>Монашкань</w:t>
      </w:r>
      <w:proofErr w:type="spellEnd"/>
      <w:r w:rsidRPr="0022560E">
        <w:rPr>
          <w:sz w:val="24"/>
          <w:szCs w:val="24"/>
        </w:rPr>
        <w:t xml:space="preserve">-Латка» для посещения паломниками купелей и реконструированных землянок. Найти финансирование на восстановление купола колокольни храма и отделку фасадов. Сделать фестиваль «Свято место» традиционным. 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Также на площадке Национального Мордовского центра в селе 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 прошли великолепные трехдневные мастер-классы по ткачеству. Мастер - Светлана Белоногова, руководитель детской студии "Светлица" в городе Саратов. Занятия получились очень красочные и интересные. Светлана рассказала на доступном детям языке теоретические и исторические моменты ткачества на Руси. Многие дети открыли в себе новые таланты! Каждый попробовал себя в ткачестве в первый день, а во второй - в изготовлении тряпичных куколок.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>Прививая детям народные традиции в преддверии Рождества Христова в СДК "</w:t>
      </w:r>
      <w:proofErr w:type="spellStart"/>
      <w:r w:rsidRPr="0022560E">
        <w:rPr>
          <w:sz w:val="24"/>
          <w:szCs w:val="24"/>
        </w:rPr>
        <w:t>Оркино</w:t>
      </w:r>
      <w:proofErr w:type="spellEnd"/>
      <w:r w:rsidRPr="0022560E">
        <w:rPr>
          <w:sz w:val="24"/>
          <w:szCs w:val="24"/>
        </w:rPr>
        <w:t xml:space="preserve">" организовываются Мастер-классы по украшению рождественских пряников. В ходе МК каждый ребенок научился сворачивать бумажные кульки, которые впоследствии наполнялись кремом для рисования; поработали с разноцветными глазурями; украшали карамельной и другой съедобной мелочью свои пряники. 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Совместно с Национальным Центром в </w:t>
      </w:r>
      <w:proofErr w:type="spellStart"/>
      <w:r w:rsidRPr="0022560E">
        <w:rPr>
          <w:sz w:val="24"/>
          <w:szCs w:val="24"/>
        </w:rPr>
        <w:t>Оркинском</w:t>
      </w:r>
      <w:proofErr w:type="spellEnd"/>
      <w:r w:rsidRPr="0022560E">
        <w:rPr>
          <w:sz w:val="24"/>
          <w:szCs w:val="24"/>
        </w:rPr>
        <w:t xml:space="preserve"> Доме культуры в год проводится 245 мероприятий, которые посещают 6194 чел. среди них для детей 87, для молодежи 141. Работают 10 клубных формирований, из которых 3 любительских объединения и 7 кружков самодеятельного творчества.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Жители села с удовольствием посещают клубные мероприятия, зал здесь всегда заполнен, а уж если приезжают профессиональные коллективы, то в клуб собираются жители всего села от мала до </w:t>
      </w:r>
      <w:proofErr w:type="gramStart"/>
      <w:r w:rsidRPr="0022560E">
        <w:rPr>
          <w:sz w:val="24"/>
          <w:szCs w:val="24"/>
        </w:rPr>
        <w:t>велика</w:t>
      </w:r>
      <w:proofErr w:type="gramEnd"/>
      <w:r w:rsidRPr="0022560E">
        <w:rPr>
          <w:sz w:val="24"/>
          <w:szCs w:val="24"/>
        </w:rPr>
        <w:t>.</w:t>
      </w:r>
    </w:p>
    <w:p w:rsidR="0022560E" w:rsidRPr="0022560E" w:rsidRDefault="0022560E" w:rsidP="002536DD">
      <w:pPr>
        <w:pStyle w:val="a5"/>
        <w:ind w:firstLine="720"/>
        <w:jc w:val="both"/>
        <w:rPr>
          <w:sz w:val="24"/>
          <w:szCs w:val="24"/>
        </w:rPr>
      </w:pPr>
      <w:proofErr w:type="spellStart"/>
      <w:r w:rsidRPr="0022560E">
        <w:rPr>
          <w:sz w:val="24"/>
          <w:szCs w:val="24"/>
        </w:rPr>
        <w:t>Оркинский</w:t>
      </w:r>
      <w:proofErr w:type="spellEnd"/>
      <w:r w:rsidRPr="0022560E">
        <w:rPr>
          <w:sz w:val="24"/>
          <w:szCs w:val="24"/>
        </w:rPr>
        <w:t xml:space="preserve"> национальный центр уделяет должное внимание работе с подростковым и детским населением. Совместно с национальным центром в школе создано Краеведческая комната, детский ансамбль «Родничок». Дважды проводились Межреспубликанские семинары.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         Большое внимание уделяется патриотическому воспитанию. Организовываются встречи с ветеранами ВОВ, локальных войн, работниками районного краеведческого музея. </w:t>
      </w:r>
    </w:p>
    <w:p w:rsidR="0022560E" w:rsidRPr="0022560E" w:rsidRDefault="0022560E" w:rsidP="0022560E">
      <w:pPr>
        <w:pStyle w:val="a5"/>
        <w:jc w:val="both"/>
        <w:rPr>
          <w:sz w:val="24"/>
          <w:szCs w:val="24"/>
        </w:rPr>
      </w:pPr>
      <w:r w:rsidRPr="0022560E">
        <w:rPr>
          <w:sz w:val="24"/>
          <w:szCs w:val="24"/>
        </w:rPr>
        <w:t xml:space="preserve">Сегодня перед творческим коллективом Мордовского Национального центра стоят важные задачи по возрождению и сохранению мордовских национальных традиций на </w:t>
      </w:r>
      <w:proofErr w:type="spellStart"/>
      <w:r w:rsidRPr="0022560E">
        <w:rPr>
          <w:sz w:val="24"/>
          <w:szCs w:val="24"/>
        </w:rPr>
        <w:t>Оркинской</w:t>
      </w:r>
      <w:proofErr w:type="spellEnd"/>
      <w:r w:rsidRPr="0022560E">
        <w:rPr>
          <w:sz w:val="24"/>
          <w:szCs w:val="24"/>
        </w:rPr>
        <w:t xml:space="preserve"> земле, исполнению национальных песен и обрядов, а так же проведению большой работы по приобщению к этому молодежи и подрастающего поколения </w:t>
      </w:r>
      <w:proofErr w:type="spellStart"/>
      <w:r w:rsidRPr="0022560E">
        <w:rPr>
          <w:sz w:val="24"/>
          <w:szCs w:val="24"/>
        </w:rPr>
        <w:t>Оркинцев</w:t>
      </w:r>
      <w:proofErr w:type="spellEnd"/>
      <w:r w:rsidRPr="0022560E">
        <w:rPr>
          <w:sz w:val="24"/>
          <w:szCs w:val="24"/>
        </w:rPr>
        <w:t xml:space="preserve">. </w:t>
      </w:r>
    </w:p>
    <w:p w:rsidR="0022560E" w:rsidRPr="00CE317A" w:rsidRDefault="0022560E" w:rsidP="00CE317A">
      <w:pPr>
        <w:pStyle w:val="a3"/>
        <w:spacing w:before="61"/>
        <w:ind w:right="120"/>
        <w:jc w:val="both"/>
        <w:rPr>
          <w:color w:val="000009"/>
        </w:rPr>
      </w:pPr>
    </w:p>
    <w:p w:rsidR="002536DD" w:rsidRDefault="002536DD">
      <w:pPr>
        <w:pStyle w:val="1"/>
        <w:spacing w:before="66"/>
        <w:ind w:right="1820"/>
        <w:jc w:val="center"/>
        <w:rPr>
          <w:color w:val="000009"/>
        </w:rPr>
      </w:pPr>
    </w:p>
    <w:p w:rsidR="002536DD" w:rsidRDefault="002536DD">
      <w:pPr>
        <w:pStyle w:val="1"/>
        <w:spacing w:before="66"/>
        <w:ind w:right="1820"/>
        <w:jc w:val="center"/>
        <w:rPr>
          <w:color w:val="000009"/>
        </w:rPr>
      </w:pPr>
    </w:p>
    <w:p w:rsidR="002536DD" w:rsidRDefault="002536DD">
      <w:pPr>
        <w:pStyle w:val="1"/>
        <w:spacing w:before="66"/>
        <w:ind w:right="1820"/>
        <w:jc w:val="center"/>
        <w:rPr>
          <w:color w:val="000009"/>
        </w:rPr>
      </w:pPr>
    </w:p>
    <w:p w:rsidR="00513A87" w:rsidRDefault="00513A87" w:rsidP="000A303E">
      <w:pPr>
        <w:pStyle w:val="1"/>
        <w:spacing w:before="66"/>
        <w:ind w:left="0" w:right="1820"/>
        <w:rPr>
          <w:color w:val="000009"/>
        </w:rPr>
      </w:pPr>
    </w:p>
    <w:p w:rsidR="00420A65" w:rsidRDefault="00994DFA">
      <w:pPr>
        <w:pStyle w:val="1"/>
        <w:spacing w:before="66"/>
        <w:ind w:right="1820"/>
        <w:jc w:val="center"/>
      </w:pPr>
      <w:r>
        <w:rPr>
          <w:color w:val="000009"/>
        </w:rPr>
        <w:lastRenderedPageBreak/>
        <w:t>Описание мероприятий</w:t>
      </w:r>
    </w:p>
    <w:p w:rsidR="00420A65" w:rsidRDefault="00420A6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1"/>
        <w:gridCol w:w="5117"/>
        <w:gridCol w:w="1451"/>
      </w:tblGrid>
      <w:tr w:rsidR="00420A65">
        <w:trPr>
          <w:trHeight w:val="902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40" w:lineRule="auto"/>
              <w:ind w:left="86" w:right="224" w:firstLine="57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color w:val="000009"/>
                <w:sz w:val="24"/>
              </w:rPr>
              <w:t>п</w:t>
            </w:r>
            <w:proofErr w:type="gramEnd"/>
            <w:r>
              <w:rPr>
                <w:b/>
                <w:i/>
                <w:color w:val="000009"/>
                <w:sz w:val="24"/>
              </w:rPr>
              <w:t>/п</w:t>
            </w:r>
          </w:p>
        </w:tc>
        <w:tc>
          <w:tcPr>
            <w:tcW w:w="2551" w:type="dxa"/>
          </w:tcPr>
          <w:p w:rsidR="00420A65" w:rsidRDefault="00994DFA">
            <w:pPr>
              <w:pStyle w:val="TableParagraph"/>
              <w:spacing w:line="240" w:lineRule="auto"/>
              <w:ind w:left="460" w:right="547" w:hanging="5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Наименование мероприятия</w:t>
            </w:r>
          </w:p>
        </w:tc>
        <w:tc>
          <w:tcPr>
            <w:tcW w:w="5117" w:type="dxa"/>
          </w:tcPr>
          <w:p w:rsidR="00420A65" w:rsidRDefault="00994DFA">
            <w:pPr>
              <w:pStyle w:val="TableParagraph"/>
              <w:spacing w:line="275" w:lineRule="exact"/>
              <w:ind w:left="1486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Краткое описание</w:t>
            </w:r>
          </w:p>
        </w:tc>
        <w:tc>
          <w:tcPr>
            <w:tcW w:w="1451" w:type="dxa"/>
          </w:tcPr>
          <w:p w:rsidR="00420A65" w:rsidRDefault="00994DFA">
            <w:pPr>
              <w:pStyle w:val="TableParagraph"/>
              <w:spacing w:line="240" w:lineRule="auto"/>
              <w:ind w:left="128" w:right="274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Кол-во </w:t>
            </w:r>
            <w:proofErr w:type="gramStart"/>
            <w:r>
              <w:rPr>
                <w:b/>
                <w:i/>
                <w:color w:val="000009"/>
                <w:sz w:val="24"/>
              </w:rPr>
              <w:t xml:space="preserve">участник </w:t>
            </w:r>
            <w:proofErr w:type="spellStart"/>
            <w:r>
              <w:rPr>
                <w:b/>
                <w:i/>
                <w:color w:val="000009"/>
                <w:sz w:val="24"/>
              </w:rPr>
              <w:t>ов</w:t>
            </w:r>
            <w:proofErr w:type="spellEnd"/>
            <w:proofErr w:type="gramEnd"/>
          </w:p>
        </w:tc>
      </w:tr>
      <w:tr w:rsidR="00420A65">
        <w:trPr>
          <w:trHeight w:val="827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51" w:type="dxa"/>
          </w:tcPr>
          <w:p w:rsidR="00420A65" w:rsidRDefault="00DF61DD" w:rsidP="002016B0">
            <w:pPr>
              <w:pStyle w:val="TableParagraph"/>
              <w:spacing w:line="240" w:lineRule="auto"/>
              <w:ind w:left="372"/>
              <w:jc w:val="center"/>
              <w:rPr>
                <w:sz w:val="24"/>
              </w:rPr>
            </w:pPr>
            <w:r>
              <w:rPr>
                <w:sz w:val="24"/>
              </w:rPr>
              <w:t>Областной фестиваль «</w:t>
            </w:r>
            <w:proofErr w:type="spellStart"/>
            <w:r>
              <w:rPr>
                <w:sz w:val="24"/>
              </w:rPr>
              <w:t>Шумбрат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17" w:type="dxa"/>
          </w:tcPr>
          <w:p w:rsidR="00420A65" w:rsidRPr="002A1B86" w:rsidRDefault="00994DFA" w:rsidP="00791F44">
            <w:pPr>
              <w:pStyle w:val="TableParagraph"/>
              <w:spacing w:line="268" w:lineRule="exact"/>
              <w:ind w:left="89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Мероприятие рассчитано</w:t>
            </w:r>
            <w:r w:rsidR="00E14F22">
              <w:rPr>
                <w:color w:val="000009"/>
                <w:sz w:val="24"/>
              </w:rPr>
              <w:t xml:space="preserve"> на разновозрастную</w:t>
            </w:r>
            <w:r w:rsidR="002A1B86">
              <w:rPr>
                <w:color w:val="000009"/>
                <w:sz w:val="24"/>
              </w:rPr>
              <w:t xml:space="preserve"> и многонациональную </w:t>
            </w:r>
            <w:r w:rsidR="00E14F22">
              <w:rPr>
                <w:color w:val="000009"/>
                <w:sz w:val="24"/>
              </w:rPr>
              <w:t xml:space="preserve"> </w:t>
            </w:r>
            <w:r w:rsidR="002A1B86">
              <w:rPr>
                <w:color w:val="000009"/>
                <w:sz w:val="24"/>
              </w:rPr>
              <w:t>аудиторию.</w:t>
            </w:r>
            <w:r w:rsidR="002A1B86">
              <w:rPr>
                <w:color w:val="000009"/>
                <w:sz w:val="24"/>
              </w:rPr>
              <w:tab/>
              <w:t xml:space="preserve">В </w:t>
            </w:r>
            <w:r>
              <w:rPr>
                <w:color w:val="000009"/>
                <w:spacing w:val="-3"/>
                <w:sz w:val="24"/>
              </w:rPr>
              <w:t>программе</w:t>
            </w:r>
            <w:r w:rsidR="00791F44">
              <w:rPr>
                <w:color w:val="000009"/>
                <w:spacing w:val="-3"/>
                <w:sz w:val="24"/>
              </w:rPr>
              <w:t xml:space="preserve"> национального подворья</w:t>
            </w:r>
            <w:r w:rsidR="002A1B86">
              <w:rPr>
                <w:color w:val="000009"/>
                <w:spacing w:val="-3"/>
                <w:sz w:val="24"/>
              </w:rPr>
              <w:t>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фольклорные игры,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 w:rsidR="002A1B86">
              <w:rPr>
                <w:color w:val="000009"/>
                <w:sz w:val="24"/>
              </w:rPr>
              <w:t>конкурсы, народная кухня, экскурсии по национальному музею</w:t>
            </w:r>
            <w:r w:rsidR="00791F44">
              <w:rPr>
                <w:color w:val="000009"/>
                <w:sz w:val="24"/>
              </w:rPr>
              <w:t xml:space="preserve">, концерт народных коллективов. </w:t>
            </w:r>
          </w:p>
        </w:tc>
        <w:tc>
          <w:tcPr>
            <w:tcW w:w="1451" w:type="dxa"/>
          </w:tcPr>
          <w:p w:rsidR="00420A65" w:rsidRDefault="00EA13A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color w:val="000009"/>
                <w:sz w:val="24"/>
              </w:rPr>
              <w:t>1000</w:t>
            </w:r>
          </w:p>
        </w:tc>
      </w:tr>
      <w:tr w:rsidR="00420A65">
        <w:trPr>
          <w:trHeight w:val="827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551" w:type="dxa"/>
          </w:tcPr>
          <w:p w:rsidR="00420A65" w:rsidRDefault="00DB26CD" w:rsidP="002016B0">
            <w:pPr>
              <w:pStyle w:val="TableParagraph"/>
              <w:spacing w:line="264" w:lineRule="exact"/>
              <w:ind w:left="92" w:right="238"/>
              <w:jc w:val="center"/>
              <w:rPr>
                <w:sz w:val="24"/>
              </w:rPr>
            </w:pPr>
            <w:proofErr w:type="spellStart"/>
            <w:r w:rsidRPr="00DB26CD">
              <w:rPr>
                <w:sz w:val="24"/>
              </w:rPr>
              <w:t>Эксурсия</w:t>
            </w:r>
            <w:proofErr w:type="spellEnd"/>
            <w:r w:rsidRPr="00DB26CD">
              <w:rPr>
                <w:sz w:val="24"/>
              </w:rPr>
              <w:t xml:space="preserve"> в музей культуры и быта мордовского народа</w:t>
            </w:r>
          </w:p>
        </w:tc>
        <w:tc>
          <w:tcPr>
            <w:tcW w:w="5117" w:type="dxa"/>
          </w:tcPr>
          <w:p w:rsidR="00DB26CD" w:rsidRPr="00DB26CD" w:rsidRDefault="00DB26CD" w:rsidP="00DB26CD">
            <w:pPr>
              <w:pStyle w:val="TableParagraph"/>
              <w:ind w:left="89"/>
              <w:rPr>
                <w:sz w:val="24"/>
              </w:rPr>
            </w:pPr>
            <w:r w:rsidRPr="00DB26CD">
              <w:rPr>
                <w:sz w:val="24"/>
              </w:rPr>
              <w:t>Для туристической группы из г.</w:t>
            </w:r>
            <w:r>
              <w:rPr>
                <w:sz w:val="24"/>
              </w:rPr>
              <w:t xml:space="preserve"> </w:t>
            </w:r>
            <w:r w:rsidRPr="00DB26CD">
              <w:rPr>
                <w:sz w:val="24"/>
              </w:rPr>
              <w:t>Саратова была проведена экскурсия в музей культуры и быта с.</w:t>
            </w:r>
            <w:r>
              <w:rPr>
                <w:sz w:val="24"/>
              </w:rPr>
              <w:t xml:space="preserve"> </w:t>
            </w:r>
            <w:proofErr w:type="spellStart"/>
            <w:r w:rsidRPr="00DB26CD">
              <w:rPr>
                <w:sz w:val="24"/>
              </w:rPr>
              <w:t>Оркино</w:t>
            </w:r>
            <w:proofErr w:type="spellEnd"/>
            <w:r w:rsidRPr="00DB26CD">
              <w:rPr>
                <w:sz w:val="24"/>
              </w:rPr>
              <w:t>.</w:t>
            </w:r>
            <w:r>
              <w:rPr>
                <w:sz w:val="24"/>
              </w:rPr>
              <w:t xml:space="preserve"> Экскурсоводом </w:t>
            </w:r>
            <w:proofErr w:type="gramStart"/>
            <w:r>
              <w:rPr>
                <w:sz w:val="24"/>
              </w:rPr>
              <w:t>выступил</w:t>
            </w:r>
            <w:r w:rsidRPr="00DB26CD">
              <w:rPr>
                <w:sz w:val="24"/>
              </w:rPr>
              <w:t xml:space="preserve"> руководитель национального мордовского центра </w:t>
            </w:r>
            <w:r>
              <w:rPr>
                <w:sz w:val="24"/>
              </w:rPr>
              <w:t>Кузнецов А.С.</w:t>
            </w:r>
            <w:r w:rsidR="00FD6E9C">
              <w:rPr>
                <w:sz w:val="24"/>
              </w:rPr>
              <w:t xml:space="preserve"> </w:t>
            </w:r>
            <w:r w:rsidR="00551EEC">
              <w:rPr>
                <w:sz w:val="24"/>
              </w:rPr>
              <w:t xml:space="preserve"> </w:t>
            </w:r>
            <w:r w:rsidR="00FD6E9C">
              <w:rPr>
                <w:sz w:val="24"/>
              </w:rPr>
              <w:t>Гостей познакомили</w:t>
            </w:r>
            <w:proofErr w:type="gramEnd"/>
            <w:r w:rsidR="00FD6E9C">
              <w:rPr>
                <w:sz w:val="24"/>
              </w:rPr>
              <w:t xml:space="preserve"> </w:t>
            </w:r>
            <w:r w:rsidRPr="00DB26CD">
              <w:rPr>
                <w:sz w:val="24"/>
              </w:rPr>
              <w:t xml:space="preserve"> с экспонатами музея м</w:t>
            </w:r>
            <w:r w:rsidR="00FD6E9C">
              <w:rPr>
                <w:sz w:val="24"/>
              </w:rPr>
              <w:t>ордовской национальной культуры, предметами</w:t>
            </w:r>
            <w:r w:rsidR="00667D81">
              <w:rPr>
                <w:sz w:val="24"/>
              </w:rPr>
              <w:t xml:space="preserve"> старинного быта, 300 -летней</w:t>
            </w:r>
            <w:r w:rsidR="00667D81" w:rsidRPr="00DB26CD">
              <w:rPr>
                <w:sz w:val="24"/>
              </w:rPr>
              <w:t xml:space="preserve"> </w:t>
            </w:r>
            <w:r w:rsidRPr="00DB26CD">
              <w:rPr>
                <w:sz w:val="24"/>
              </w:rPr>
              <w:t>историей р</w:t>
            </w:r>
            <w:r w:rsidR="00667D81">
              <w:rPr>
                <w:sz w:val="24"/>
              </w:rPr>
              <w:t xml:space="preserve">азвития мордовского села </w:t>
            </w:r>
            <w:proofErr w:type="spellStart"/>
            <w:r w:rsidR="00667D81">
              <w:rPr>
                <w:sz w:val="24"/>
              </w:rPr>
              <w:t>Оркино</w:t>
            </w:r>
            <w:proofErr w:type="spellEnd"/>
            <w:r w:rsidR="00667D81">
              <w:rPr>
                <w:sz w:val="24"/>
              </w:rPr>
              <w:t>.</w:t>
            </w:r>
          </w:p>
          <w:p w:rsidR="00420A65" w:rsidRDefault="00420A65">
            <w:pPr>
              <w:pStyle w:val="TableParagraph"/>
              <w:spacing w:line="240" w:lineRule="auto"/>
              <w:ind w:left="89"/>
              <w:rPr>
                <w:sz w:val="24"/>
              </w:rPr>
            </w:pPr>
          </w:p>
        </w:tc>
        <w:tc>
          <w:tcPr>
            <w:tcW w:w="1451" w:type="dxa"/>
          </w:tcPr>
          <w:p w:rsidR="00420A65" w:rsidRDefault="00234FE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20A65">
        <w:trPr>
          <w:trHeight w:val="1130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551" w:type="dxa"/>
          </w:tcPr>
          <w:p w:rsidR="00420A65" w:rsidRDefault="00ED6AE1" w:rsidP="00ED6AE1">
            <w:pPr>
              <w:pStyle w:val="TableParagraph"/>
              <w:spacing w:line="240" w:lineRule="auto"/>
              <w:ind w:left="304"/>
              <w:jc w:val="center"/>
              <w:rPr>
                <w:sz w:val="24"/>
              </w:rPr>
            </w:pPr>
            <w:r w:rsidRPr="00ED6AE1">
              <w:rPr>
                <w:sz w:val="24"/>
              </w:rPr>
              <w:t xml:space="preserve">Мастер-класс по ткачеству на </w:t>
            </w:r>
            <w:proofErr w:type="spellStart"/>
            <w:r w:rsidRPr="00ED6AE1">
              <w:rPr>
                <w:sz w:val="24"/>
              </w:rPr>
              <w:t>бердышках</w:t>
            </w:r>
            <w:proofErr w:type="spellEnd"/>
          </w:p>
        </w:tc>
        <w:tc>
          <w:tcPr>
            <w:tcW w:w="5117" w:type="dxa"/>
          </w:tcPr>
          <w:p w:rsidR="004B121D" w:rsidRPr="004B121D" w:rsidRDefault="004B121D" w:rsidP="004B121D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 xml:space="preserve">Руководитель детской студии «Светлица» </w:t>
            </w:r>
            <w:r w:rsidRPr="004B121D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4B121D">
              <w:rPr>
                <w:sz w:val="24"/>
              </w:rPr>
              <w:t>С.</w:t>
            </w:r>
            <w:r>
              <w:rPr>
                <w:sz w:val="24"/>
              </w:rPr>
              <w:t xml:space="preserve"> Белоногова</w:t>
            </w:r>
            <w:r w:rsidR="00B0672F" w:rsidRPr="004B121D">
              <w:rPr>
                <w:sz w:val="24"/>
              </w:rPr>
              <w:t xml:space="preserve"> </w:t>
            </w:r>
            <w:r w:rsidR="00B0672F">
              <w:rPr>
                <w:sz w:val="24"/>
              </w:rPr>
              <w:t>нарядившись в мордовский национальный костюм</w:t>
            </w:r>
            <w:r w:rsidRPr="004B121D">
              <w:rPr>
                <w:sz w:val="24"/>
              </w:rPr>
              <w:t>, ознакомила детей с историей ткачества на Руси,</w:t>
            </w:r>
            <w:r w:rsidR="00B0672F">
              <w:rPr>
                <w:sz w:val="24"/>
              </w:rPr>
              <w:t xml:space="preserve"> </w:t>
            </w:r>
            <w:r w:rsidRPr="004B121D">
              <w:rPr>
                <w:sz w:val="24"/>
              </w:rPr>
              <w:t>затем каждый по</w:t>
            </w:r>
            <w:r w:rsidR="00B0672F">
              <w:rPr>
                <w:sz w:val="24"/>
              </w:rPr>
              <w:t>п</w:t>
            </w:r>
            <w:r w:rsidRPr="004B121D">
              <w:rPr>
                <w:sz w:val="24"/>
              </w:rPr>
              <w:t>робовал себя в ткачестве поясов с мордовским орнаментом</w:t>
            </w:r>
            <w:r w:rsidR="00B0672F">
              <w:rPr>
                <w:sz w:val="24"/>
              </w:rPr>
              <w:t>.</w:t>
            </w:r>
          </w:p>
          <w:p w:rsidR="00420A65" w:rsidRDefault="00420A65">
            <w:pPr>
              <w:pStyle w:val="TableParagraph"/>
              <w:spacing w:line="240" w:lineRule="auto"/>
              <w:ind w:left="89"/>
              <w:rPr>
                <w:sz w:val="24"/>
              </w:rPr>
            </w:pPr>
          </w:p>
        </w:tc>
        <w:tc>
          <w:tcPr>
            <w:tcW w:w="1451" w:type="dxa"/>
          </w:tcPr>
          <w:p w:rsidR="00420A65" w:rsidRDefault="00AA18B7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20A65">
        <w:trPr>
          <w:trHeight w:val="2208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551" w:type="dxa"/>
          </w:tcPr>
          <w:p w:rsidR="00420A65" w:rsidRDefault="0023665D" w:rsidP="00DC58AD">
            <w:pPr>
              <w:pStyle w:val="TableParagraph"/>
              <w:spacing w:line="240" w:lineRule="auto"/>
              <w:ind w:left="405"/>
              <w:jc w:val="center"/>
              <w:rPr>
                <w:sz w:val="24"/>
              </w:rPr>
            </w:pPr>
            <w:r>
              <w:rPr>
                <w:sz w:val="24"/>
              </w:rPr>
              <w:t>Экскурсия «</w:t>
            </w:r>
            <w:proofErr w:type="spellStart"/>
            <w:r w:rsidRPr="0023665D">
              <w:rPr>
                <w:sz w:val="24"/>
              </w:rPr>
              <w:t>Фототропа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17" w:type="dxa"/>
          </w:tcPr>
          <w:p w:rsidR="00420A65" w:rsidRDefault="00966401" w:rsidP="00CD1E53">
            <w:pPr>
              <w:pStyle w:val="TableParagraph"/>
              <w:spacing w:line="264" w:lineRule="exact"/>
              <w:ind w:left="89"/>
              <w:jc w:val="both"/>
              <w:rPr>
                <w:sz w:val="24"/>
              </w:rPr>
            </w:pPr>
            <w:r w:rsidRPr="00966401">
              <w:rPr>
                <w:sz w:val="24"/>
              </w:rPr>
              <w:t>Мордовский национальный</w:t>
            </w:r>
            <w:r w:rsidR="00F32326">
              <w:rPr>
                <w:sz w:val="24"/>
              </w:rPr>
              <w:t xml:space="preserve"> центр посетила группа туристов, для которых была проведена экскурсия</w:t>
            </w:r>
            <w:r w:rsidRPr="00966401">
              <w:rPr>
                <w:sz w:val="24"/>
              </w:rPr>
              <w:t xml:space="preserve"> по выставке юной художницы Алпатовой Э</w:t>
            </w:r>
            <w:r w:rsidR="00FF2D43">
              <w:rPr>
                <w:sz w:val="24"/>
              </w:rPr>
              <w:t>милии</w:t>
            </w:r>
            <w:r w:rsidRPr="00966401">
              <w:rPr>
                <w:sz w:val="24"/>
              </w:rPr>
              <w:t>,</w:t>
            </w:r>
            <w:r w:rsidR="00FF2D43">
              <w:rPr>
                <w:sz w:val="24"/>
              </w:rPr>
              <w:t xml:space="preserve"> </w:t>
            </w:r>
            <w:r w:rsidR="003E3742">
              <w:rPr>
                <w:sz w:val="24"/>
              </w:rPr>
              <w:t>показаны</w:t>
            </w:r>
            <w:r w:rsidRPr="00966401">
              <w:rPr>
                <w:sz w:val="24"/>
              </w:rPr>
              <w:t xml:space="preserve"> видеоролики об интересных</w:t>
            </w:r>
            <w:r w:rsidR="003E3742">
              <w:rPr>
                <w:sz w:val="24"/>
              </w:rPr>
              <w:t xml:space="preserve"> </w:t>
            </w:r>
            <w:r w:rsidRPr="00966401">
              <w:rPr>
                <w:sz w:val="24"/>
              </w:rPr>
              <w:t xml:space="preserve">событиях </w:t>
            </w:r>
            <w:proofErr w:type="spellStart"/>
            <w:r w:rsidRPr="00966401">
              <w:rPr>
                <w:sz w:val="24"/>
              </w:rPr>
              <w:t>с</w:t>
            </w:r>
            <w:proofErr w:type="gramStart"/>
            <w:r w:rsidRPr="00966401">
              <w:rPr>
                <w:sz w:val="24"/>
              </w:rPr>
              <w:t>.О</w:t>
            </w:r>
            <w:proofErr w:type="gramEnd"/>
            <w:r w:rsidRPr="00966401">
              <w:rPr>
                <w:sz w:val="24"/>
              </w:rPr>
              <w:t>ркино</w:t>
            </w:r>
            <w:proofErr w:type="spellEnd"/>
            <w:r w:rsidRPr="00966401">
              <w:rPr>
                <w:sz w:val="24"/>
              </w:rPr>
              <w:t>,</w:t>
            </w:r>
            <w:r w:rsidR="003E3742">
              <w:rPr>
                <w:sz w:val="24"/>
              </w:rPr>
              <w:t xml:space="preserve"> а также продемонстрирована карта</w:t>
            </w:r>
            <w:r w:rsidRPr="00966401">
              <w:rPr>
                <w:sz w:val="24"/>
              </w:rPr>
              <w:t xml:space="preserve"> туристической привлекательности с.</w:t>
            </w:r>
            <w:r w:rsidR="003E3742">
              <w:rPr>
                <w:sz w:val="24"/>
              </w:rPr>
              <w:t xml:space="preserve"> </w:t>
            </w:r>
            <w:proofErr w:type="spellStart"/>
            <w:r w:rsidR="003E3742">
              <w:rPr>
                <w:sz w:val="24"/>
              </w:rPr>
              <w:t>Оркино</w:t>
            </w:r>
            <w:proofErr w:type="spellEnd"/>
            <w:r w:rsidR="003E3742">
              <w:rPr>
                <w:sz w:val="24"/>
              </w:rPr>
              <w:t>, после чего</w:t>
            </w:r>
            <w:r w:rsidRPr="00966401">
              <w:rPr>
                <w:sz w:val="24"/>
              </w:rPr>
              <w:t xml:space="preserve"> </w:t>
            </w:r>
            <w:proofErr w:type="spellStart"/>
            <w:r w:rsidR="00CD1E53">
              <w:rPr>
                <w:sz w:val="24"/>
              </w:rPr>
              <w:t>готи</w:t>
            </w:r>
            <w:proofErr w:type="spellEnd"/>
            <w:r w:rsidR="00CD1E53">
              <w:rPr>
                <w:sz w:val="24"/>
              </w:rPr>
              <w:t xml:space="preserve"> </w:t>
            </w:r>
            <w:r w:rsidRPr="00966401">
              <w:rPr>
                <w:sz w:val="24"/>
              </w:rPr>
              <w:t xml:space="preserve">смогли послушать колоритные национальные песни </w:t>
            </w:r>
            <w:r w:rsidR="00CD1E53">
              <w:rPr>
                <w:sz w:val="24"/>
              </w:rPr>
              <w:t>мордовского народа в исполнении ансамбля «</w:t>
            </w:r>
            <w:proofErr w:type="spellStart"/>
            <w:r w:rsidR="00CD1E53">
              <w:rPr>
                <w:sz w:val="24"/>
              </w:rPr>
              <w:t>Кучугуры</w:t>
            </w:r>
            <w:proofErr w:type="spellEnd"/>
            <w:r w:rsidR="00CD1E53">
              <w:rPr>
                <w:sz w:val="24"/>
              </w:rPr>
              <w:t>».</w:t>
            </w:r>
          </w:p>
        </w:tc>
        <w:tc>
          <w:tcPr>
            <w:tcW w:w="1451" w:type="dxa"/>
          </w:tcPr>
          <w:p w:rsidR="00420A65" w:rsidRDefault="00087734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 w:rsidR="00E13634">
              <w:rPr>
                <w:color w:val="000009"/>
                <w:sz w:val="24"/>
              </w:rPr>
              <w:t>0</w:t>
            </w:r>
          </w:p>
        </w:tc>
      </w:tr>
      <w:tr w:rsidR="00420A65">
        <w:trPr>
          <w:trHeight w:val="2484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551" w:type="dxa"/>
          </w:tcPr>
          <w:p w:rsidR="00420A65" w:rsidRDefault="00185AC9">
            <w:pPr>
              <w:pStyle w:val="TableParagraph"/>
              <w:spacing w:line="240" w:lineRule="auto"/>
              <w:ind w:left="91" w:right="246" w:firstLine="3"/>
              <w:jc w:val="center"/>
              <w:rPr>
                <w:sz w:val="24"/>
              </w:rPr>
            </w:pPr>
            <w:r w:rsidRPr="00185AC9">
              <w:rPr>
                <w:sz w:val="24"/>
              </w:rPr>
              <w:t>Масленичные г</w:t>
            </w:r>
            <w:r>
              <w:rPr>
                <w:sz w:val="24"/>
              </w:rPr>
              <w:t>уляния «Прощай масленица»</w:t>
            </w:r>
          </w:p>
        </w:tc>
        <w:tc>
          <w:tcPr>
            <w:tcW w:w="5117" w:type="dxa"/>
          </w:tcPr>
          <w:p w:rsidR="0070658E" w:rsidRPr="0070658E" w:rsidRDefault="0070658E" w:rsidP="00063501">
            <w:pPr>
              <w:pStyle w:val="TableParagraph"/>
              <w:spacing w:line="264" w:lineRule="exact"/>
              <w:ind w:left="89"/>
              <w:jc w:val="both"/>
              <w:rPr>
                <w:sz w:val="24"/>
              </w:rPr>
            </w:pPr>
            <w:r w:rsidRPr="0070658E">
              <w:rPr>
                <w:sz w:val="24"/>
              </w:rPr>
              <w:t>Массовый праздник,</w:t>
            </w:r>
            <w:r w:rsidR="00115E27">
              <w:rPr>
                <w:sz w:val="24"/>
              </w:rPr>
              <w:t xml:space="preserve"> </w:t>
            </w:r>
            <w:r w:rsidRPr="0070658E">
              <w:rPr>
                <w:sz w:val="24"/>
              </w:rPr>
              <w:t>посвященный проводам зимы с национальными играми и песнями</w:t>
            </w:r>
            <w:proofErr w:type="gramStart"/>
            <w:r w:rsidR="00B50CED" w:rsidRPr="0070658E">
              <w:rPr>
                <w:sz w:val="24"/>
              </w:rPr>
              <w:t xml:space="preserve"> </w:t>
            </w:r>
            <w:r w:rsidR="00B50CED">
              <w:rPr>
                <w:sz w:val="24"/>
              </w:rPr>
              <w:t>,</w:t>
            </w:r>
            <w:proofErr w:type="gramEnd"/>
            <w:r w:rsidR="00B50CED">
              <w:rPr>
                <w:sz w:val="24"/>
              </w:rPr>
              <w:t xml:space="preserve"> ярмарочной площадкой с медом</w:t>
            </w:r>
            <w:r w:rsidR="00B50CED" w:rsidRPr="0070658E">
              <w:rPr>
                <w:sz w:val="24"/>
              </w:rPr>
              <w:t>,</w:t>
            </w:r>
            <w:r w:rsidR="00B50CED">
              <w:rPr>
                <w:sz w:val="24"/>
              </w:rPr>
              <w:t xml:space="preserve"> </w:t>
            </w:r>
            <w:r w:rsidR="00B50CED" w:rsidRPr="0070658E">
              <w:rPr>
                <w:sz w:val="24"/>
              </w:rPr>
              <w:t>изделиями деко</w:t>
            </w:r>
            <w:r w:rsidR="000B02D9">
              <w:rPr>
                <w:sz w:val="24"/>
              </w:rPr>
              <w:t>ративно прикладного творчества, с</w:t>
            </w:r>
            <w:r w:rsidR="00C458F8">
              <w:rPr>
                <w:sz w:val="24"/>
              </w:rPr>
              <w:t>опровождающийся ч</w:t>
            </w:r>
            <w:r w:rsidRPr="0070658E">
              <w:rPr>
                <w:sz w:val="24"/>
              </w:rPr>
              <w:t>аепитие</w:t>
            </w:r>
            <w:r w:rsidR="00C458F8">
              <w:rPr>
                <w:sz w:val="24"/>
              </w:rPr>
              <w:t>м</w:t>
            </w:r>
            <w:r w:rsidRPr="0070658E">
              <w:rPr>
                <w:sz w:val="24"/>
              </w:rPr>
              <w:t xml:space="preserve"> из самовара,</w:t>
            </w:r>
            <w:r w:rsidR="00115E27">
              <w:rPr>
                <w:sz w:val="24"/>
              </w:rPr>
              <w:t xml:space="preserve"> </w:t>
            </w:r>
            <w:r w:rsidR="00063501">
              <w:rPr>
                <w:sz w:val="24"/>
              </w:rPr>
              <w:t xml:space="preserve"> трапезой из </w:t>
            </w:r>
            <w:r w:rsidRPr="0070658E">
              <w:rPr>
                <w:sz w:val="24"/>
              </w:rPr>
              <w:t>блинов и блюд традиционной мордовской кухни .</w:t>
            </w:r>
            <w:r w:rsidR="00063501">
              <w:rPr>
                <w:sz w:val="24"/>
              </w:rPr>
              <w:t xml:space="preserve"> </w:t>
            </w:r>
          </w:p>
          <w:p w:rsidR="00420A65" w:rsidRDefault="00420A65">
            <w:pPr>
              <w:pStyle w:val="TableParagraph"/>
              <w:spacing w:line="264" w:lineRule="exact"/>
              <w:ind w:left="89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420A65" w:rsidRDefault="00284B46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20A65">
        <w:trPr>
          <w:trHeight w:val="6350"/>
        </w:trPr>
        <w:tc>
          <w:tcPr>
            <w:tcW w:w="674" w:type="dxa"/>
          </w:tcPr>
          <w:p w:rsidR="00420A65" w:rsidRDefault="00994DFA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6</w:t>
            </w:r>
          </w:p>
          <w:p w:rsidR="00D374C8" w:rsidRDefault="00D374C8">
            <w:pPr>
              <w:pStyle w:val="TableParagraph"/>
              <w:spacing w:line="270" w:lineRule="exact"/>
              <w:ind w:left="194"/>
              <w:rPr>
                <w:sz w:val="24"/>
              </w:rPr>
            </w:pPr>
          </w:p>
        </w:tc>
        <w:tc>
          <w:tcPr>
            <w:tcW w:w="2551" w:type="dxa"/>
          </w:tcPr>
          <w:p w:rsidR="00420A65" w:rsidRDefault="002D3886">
            <w:pPr>
              <w:pStyle w:val="TableParagraph"/>
              <w:spacing w:line="240" w:lineRule="auto"/>
              <w:ind w:left="134" w:right="183" w:firstLine="5"/>
              <w:jc w:val="center"/>
              <w:rPr>
                <w:sz w:val="24"/>
              </w:rPr>
            </w:pPr>
            <w:r w:rsidRPr="002D3886">
              <w:rPr>
                <w:sz w:val="24"/>
              </w:rPr>
              <w:t>Мастер-класс по тряпичной кукле</w:t>
            </w:r>
          </w:p>
        </w:tc>
        <w:tc>
          <w:tcPr>
            <w:tcW w:w="5117" w:type="dxa"/>
          </w:tcPr>
          <w:p w:rsidR="00782F03" w:rsidRDefault="00A0130D" w:rsidP="00782F03">
            <w:pPr>
              <w:pStyle w:val="TableParagraph"/>
              <w:spacing w:line="270" w:lineRule="atLeast"/>
              <w:ind w:left="89" w:right="238"/>
              <w:jc w:val="both"/>
              <w:rPr>
                <w:sz w:val="24"/>
              </w:rPr>
            </w:pPr>
            <w:r w:rsidRPr="00F60209">
              <w:rPr>
                <w:sz w:val="24"/>
              </w:rPr>
              <w:t>М</w:t>
            </w:r>
            <w:r w:rsidR="00F60209" w:rsidRPr="00F60209">
              <w:rPr>
                <w:sz w:val="24"/>
              </w:rPr>
              <w:t>аст</w:t>
            </w:r>
            <w:r>
              <w:rPr>
                <w:sz w:val="24"/>
              </w:rPr>
              <w:t xml:space="preserve">ер по тряпичной кукле </w:t>
            </w:r>
            <w:proofErr w:type="spellStart"/>
            <w:r>
              <w:rPr>
                <w:sz w:val="24"/>
              </w:rPr>
              <w:t>Коровенкова</w:t>
            </w:r>
            <w:proofErr w:type="spellEnd"/>
            <w:r w:rsidR="00F60209" w:rsidRPr="00F60209">
              <w:rPr>
                <w:sz w:val="24"/>
              </w:rPr>
              <w:t xml:space="preserve"> Е.</w:t>
            </w:r>
            <w:r>
              <w:rPr>
                <w:sz w:val="24"/>
              </w:rPr>
              <w:t xml:space="preserve"> рассказала младшим школьникам</w:t>
            </w:r>
            <w:r w:rsidR="00F60209" w:rsidRPr="00F60209">
              <w:rPr>
                <w:sz w:val="24"/>
              </w:rPr>
              <w:t xml:space="preserve"> историю куклы-оберега</w:t>
            </w:r>
            <w:r>
              <w:rPr>
                <w:sz w:val="24"/>
              </w:rPr>
              <w:t xml:space="preserve"> </w:t>
            </w:r>
            <w:r w:rsidR="00F60209" w:rsidRPr="00F60209">
              <w:rPr>
                <w:sz w:val="24"/>
              </w:rPr>
              <w:t>в национальном костюме,</w:t>
            </w:r>
            <w:r>
              <w:rPr>
                <w:sz w:val="24"/>
              </w:rPr>
              <w:t xml:space="preserve"> о том</w:t>
            </w:r>
            <w:r w:rsidR="00F60209" w:rsidRPr="00F60209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F60209" w:rsidRPr="00F60209">
              <w:rPr>
                <w:sz w:val="24"/>
              </w:rPr>
              <w:t>как формировалась мордовская одежда</w:t>
            </w:r>
            <w:proofErr w:type="gramStart"/>
            <w:r w:rsidR="00F60209" w:rsidRPr="00F60209">
              <w:rPr>
                <w:sz w:val="24"/>
              </w:rPr>
              <w:t xml:space="preserve"> ,</w:t>
            </w:r>
            <w:proofErr w:type="gramEnd"/>
            <w:r w:rsidR="00F60209" w:rsidRPr="00F60209">
              <w:rPr>
                <w:sz w:val="24"/>
              </w:rPr>
              <w:t>соответствующая культуре эрзя,</w:t>
            </w:r>
            <w:r>
              <w:rPr>
                <w:sz w:val="24"/>
              </w:rPr>
              <w:t xml:space="preserve"> </w:t>
            </w:r>
            <w:r w:rsidR="00F60209" w:rsidRPr="00F60209">
              <w:rPr>
                <w:sz w:val="24"/>
              </w:rPr>
              <w:t>которые проживают в с.</w:t>
            </w:r>
            <w:r w:rsidR="00264692">
              <w:rPr>
                <w:sz w:val="24"/>
              </w:rPr>
              <w:t xml:space="preserve"> </w:t>
            </w:r>
            <w:proofErr w:type="spellStart"/>
            <w:r w:rsidR="00F60209" w:rsidRPr="00F60209">
              <w:rPr>
                <w:sz w:val="24"/>
              </w:rPr>
              <w:t>Оркино</w:t>
            </w:r>
            <w:proofErr w:type="spellEnd"/>
            <w:r w:rsidR="00F60209" w:rsidRPr="00F60209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F60209" w:rsidRPr="00F60209">
              <w:rPr>
                <w:sz w:val="24"/>
              </w:rPr>
              <w:t xml:space="preserve">Затем </w:t>
            </w:r>
            <w:r>
              <w:rPr>
                <w:sz w:val="24"/>
              </w:rPr>
              <w:t>совместно с детьми была изготовлена</w:t>
            </w:r>
            <w:r w:rsidR="00F60209" w:rsidRPr="00F60209">
              <w:rPr>
                <w:sz w:val="24"/>
              </w:rPr>
              <w:t xml:space="preserve"> ку</w:t>
            </w:r>
            <w:r>
              <w:rPr>
                <w:sz w:val="24"/>
              </w:rPr>
              <w:t>кла «</w:t>
            </w:r>
            <w:proofErr w:type="spellStart"/>
            <w:r w:rsidR="00F60209" w:rsidRPr="00F60209">
              <w:rPr>
                <w:sz w:val="24"/>
              </w:rPr>
              <w:t>Эрзян</w:t>
            </w:r>
            <w:r>
              <w:rPr>
                <w:sz w:val="24"/>
              </w:rPr>
              <w:t>очка</w:t>
            </w:r>
            <w:proofErr w:type="spellEnd"/>
            <w:r>
              <w:rPr>
                <w:sz w:val="24"/>
              </w:rPr>
              <w:t>»</w:t>
            </w:r>
            <w:r w:rsidR="00782F03">
              <w:rPr>
                <w:sz w:val="24"/>
              </w:rPr>
              <w:t>.</w:t>
            </w:r>
          </w:p>
          <w:p w:rsidR="00782F03" w:rsidRDefault="00782F03" w:rsidP="00782F03">
            <w:pPr>
              <w:pStyle w:val="TableParagraph"/>
              <w:spacing w:line="270" w:lineRule="atLeast"/>
              <w:ind w:left="0" w:right="238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420A65" w:rsidRDefault="00F60209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74C8">
        <w:trPr>
          <w:trHeight w:val="6350"/>
        </w:trPr>
        <w:tc>
          <w:tcPr>
            <w:tcW w:w="674" w:type="dxa"/>
          </w:tcPr>
          <w:p w:rsidR="00D374C8" w:rsidRDefault="00D374C8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  <w:p w:rsidR="00AB50F0" w:rsidRDefault="00AB50F0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</w:p>
        </w:tc>
        <w:tc>
          <w:tcPr>
            <w:tcW w:w="2551" w:type="dxa"/>
          </w:tcPr>
          <w:p w:rsidR="00D374C8" w:rsidRPr="002D3886" w:rsidRDefault="00BE79F7">
            <w:pPr>
              <w:pStyle w:val="TableParagraph"/>
              <w:spacing w:line="240" w:lineRule="auto"/>
              <w:ind w:left="134" w:right="183" w:firstLine="5"/>
              <w:jc w:val="center"/>
              <w:rPr>
                <w:sz w:val="24"/>
              </w:rPr>
            </w:pPr>
            <w:r w:rsidRPr="00BE79F7">
              <w:rPr>
                <w:sz w:val="24"/>
              </w:rPr>
              <w:t>Конференция по сельскому туриз</w:t>
            </w:r>
            <w:r>
              <w:rPr>
                <w:sz w:val="24"/>
              </w:rPr>
              <w:t>му в рамках фестиваля «</w:t>
            </w:r>
            <w:proofErr w:type="gramStart"/>
            <w:r>
              <w:rPr>
                <w:sz w:val="24"/>
              </w:rPr>
              <w:t>Купеческий</w:t>
            </w:r>
            <w:proofErr w:type="gramEnd"/>
            <w:r>
              <w:rPr>
                <w:sz w:val="24"/>
              </w:rPr>
              <w:t xml:space="preserve"> разгуляй»</w:t>
            </w:r>
          </w:p>
        </w:tc>
        <w:tc>
          <w:tcPr>
            <w:tcW w:w="5117" w:type="dxa"/>
          </w:tcPr>
          <w:p w:rsidR="00D374C8" w:rsidRPr="00F60209" w:rsidRDefault="000B6384" w:rsidP="004E7669">
            <w:pPr>
              <w:pStyle w:val="TableParagraph"/>
              <w:spacing w:line="270" w:lineRule="atLeast"/>
              <w:ind w:left="89" w:right="238"/>
              <w:rPr>
                <w:sz w:val="24"/>
              </w:rPr>
            </w:pPr>
            <w:r w:rsidRPr="000B6384">
              <w:rPr>
                <w:sz w:val="24"/>
              </w:rPr>
              <w:t>Руководитель СДК -</w:t>
            </w:r>
            <w:r w:rsidR="00103479">
              <w:rPr>
                <w:sz w:val="24"/>
              </w:rPr>
              <w:t xml:space="preserve"> Алпатов С. </w:t>
            </w:r>
            <w:r w:rsidRPr="000B6384">
              <w:rPr>
                <w:sz w:val="24"/>
              </w:rPr>
              <w:t>принял участие в конференции по сельскому туризму в г.</w:t>
            </w:r>
            <w:r w:rsidR="00103479">
              <w:rPr>
                <w:sz w:val="24"/>
              </w:rPr>
              <w:t xml:space="preserve"> </w:t>
            </w:r>
            <w:r w:rsidRPr="000B6384">
              <w:rPr>
                <w:sz w:val="24"/>
              </w:rPr>
              <w:t>Саратове,</w:t>
            </w:r>
            <w:r w:rsidR="00103479">
              <w:rPr>
                <w:sz w:val="24"/>
              </w:rPr>
              <w:t xml:space="preserve"> </w:t>
            </w:r>
            <w:r w:rsidRPr="000B6384">
              <w:rPr>
                <w:sz w:val="24"/>
              </w:rPr>
              <w:t>организованной благ</w:t>
            </w:r>
            <w:r w:rsidR="00103479">
              <w:rPr>
                <w:sz w:val="24"/>
              </w:rPr>
              <w:t>отворительным фондом Тимченко «</w:t>
            </w:r>
            <w:r w:rsidRPr="000B6384">
              <w:rPr>
                <w:sz w:val="24"/>
              </w:rPr>
              <w:t>Культурн</w:t>
            </w:r>
            <w:r w:rsidR="00103479">
              <w:rPr>
                <w:sz w:val="24"/>
              </w:rPr>
              <w:t xml:space="preserve">ая мозаика малых городов и сел». </w:t>
            </w:r>
            <w:r w:rsidR="004E7669">
              <w:rPr>
                <w:sz w:val="24"/>
              </w:rPr>
              <w:t xml:space="preserve">На конференции </w:t>
            </w:r>
            <w:r w:rsidRPr="000B6384">
              <w:rPr>
                <w:sz w:val="24"/>
              </w:rPr>
              <w:t xml:space="preserve">были показаны </w:t>
            </w:r>
            <w:r w:rsidR="004E7669">
              <w:rPr>
                <w:sz w:val="24"/>
              </w:rPr>
              <w:t xml:space="preserve">видеоролики, </w:t>
            </w:r>
            <w:r w:rsidRPr="000B6384">
              <w:rPr>
                <w:sz w:val="24"/>
              </w:rPr>
              <w:t>демонстрирующие позитивную тенденцию развит</w:t>
            </w:r>
            <w:r w:rsidR="004E7669">
              <w:rPr>
                <w:sz w:val="24"/>
              </w:rPr>
              <w:t>ия села и работы Национального Мордовского Ц</w:t>
            </w:r>
            <w:r w:rsidRPr="000B6384">
              <w:rPr>
                <w:sz w:val="24"/>
              </w:rPr>
              <w:t>ентра</w:t>
            </w:r>
            <w:r w:rsidR="004E7669">
              <w:rPr>
                <w:sz w:val="24"/>
              </w:rPr>
              <w:t xml:space="preserve"> </w:t>
            </w:r>
            <w:r w:rsidRPr="000B6384">
              <w:rPr>
                <w:sz w:val="24"/>
              </w:rPr>
              <w:t>(на площадке СДК с.</w:t>
            </w:r>
            <w:r w:rsidR="004E7669">
              <w:rPr>
                <w:sz w:val="24"/>
              </w:rPr>
              <w:t xml:space="preserve"> </w:t>
            </w:r>
            <w:proofErr w:type="spellStart"/>
            <w:r w:rsidRPr="000B6384">
              <w:rPr>
                <w:sz w:val="24"/>
              </w:rPr>
              <w:t>Оркино</w:t>
            </w:r>
            <w:proofErr w:type="spellEnd"/>
            <w:r w:rsidRPr="000B6384">
              <w:rPr>
                <w:sz w:val="24"/>
              </w:rPr>
              <w:t>)</w:t>
            </w:r>
            <w:r w:rsidR="004E7669">
              <w:rPr>
                <w:sz w:val="24"/>
              </w:rPr>
              <w:t>.</w:t>
            </w:r>
          </w:p>
        </w:tc>
        <w:tc>
          <w:tcPr>
            <w:tcW w:w="1451" w:type="dxa"/>
          </w:tcPr>
          <w:p w:rsidR="00D374C8" w:rsidRDefault="00103479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B7827">
        <w:trPr>
          <w:trHeight w:val="6350"/>
        </w:trPr>
        <w:tc>
          <w:tcPr>
            <w:tcW w:w="674" w:type="dxa"/>
          </w:tcPr>
          <w:p w:rsidR="00DB7827" w:rsidRDefault="00D47300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DB7827" w:rsidRPr="00BE79F7" w:rsidRDefault="0072470D">
            <w:pPr>
              <w:pStyle w:val="TableParagraph"/>
              <w:spacing w:line="240" w:lineRule="auto"/>
              <w:ind w:left="134" w:right="18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Концерт народного коллектива «</w:t>
            </w:r>
            <w:proofErr w:type="spellStart"/>
            <w:r>
              <w:rPr>
                <w:sz w:val="24"/>
              </w:rPr>
              <w:t>Кучугуры</w:t>
            </w:r>
            <w:proofErr w:type="spellEnd"/>
            <w:r>
              <w:rPr>
                <w:sz w:val="24"/>
              </w:rPr>
              <w:t>»</w:t>
            </w:r>
            <w:r w:rsidR="009F7151" w:rsidRPr="00CE4150">
              <w:rPr>
                <w:sz w:val="24"/>
              </w:rPr>
              <w:t xml:space="preserve"> </w:t>
            </w:r>
            <w:r w:rsidR="009F7151">
              <w:rPr>
                <w:sz w:val="24"/>
              </w:rPr>
              <w:t>- «Здесь Родины моей начало»</w:t>
            </w:r>
          </w:p>
        </w:tc>
        <w:tc>
          <w:tcPr>
            <w:tcW w:w="5117" w:type="dxa"/>
          </w:tcPr>
          <w:p w:rsidR="00DB7827" w:rsidRPr="000B6384" w:rsidRDefault="0011385A" w:rsidP="009B2D34">
            <w:pPr>
              <w:pStyle w:val="TableParagraph"/>
              <w:spacing w:line="270" w:lineRule="atLeast"/>
              <w:ind w:left="89" w:right="238"/>
              <w:rPr>
                <w:sz w:val="24"/>
              </w:rPr>
            </w:pPr>
            <w:r>
              <w:rPr>
                <w:sz w:val="24"/>
              </w:rPr>
              <w:t xml:space="preserve">Концерт, </w:t>
            </w:r>
            <w:r w:rsidR="00873A00">
              <w:rPr>
                <w:sz w:val="24"/>
              </w:rPr>
              <w:t>посвященный дню России, в</w:t>
            </w:r>
            <w:r w:rsidR="001631FF">
              <w:rPr>
                <w:sz w:val="24"/>
              </w:rPr>
              <w:t xml:space="preserve"> программе: </w:t>
            </w:r>
            <w:r w:rsidR="00CE4150" w:rsidRPr="00CE4150">
              <w:rPr>
                <w:sz w:val="24"/>
              </w:rPr>
              <w:t xml:space="preserve">песни </w:t>
            </w:r>
            <w:r w:rsidR="009323BD">
              <w:rPr>
                <w:sz w:val="24"/>
              </w:rPr>
              <w:t xml:space="preserve">на </w:t>
            </w:r>
            <w:r w:rsidR="009323BD" w:rsidRPr="00CE4150">
              <w:rPr>
                <w:sz w:val="24"/>
              </w:rPr>
              <w:t>мордовском и русском языках</w:t>
            </w:r>
            <w:proofErr w:type="gramStart"/>
            <w:r w:rsidR="009323BD" w:rsidRPr="00CE4150">
              <w:rPr>
                <w:sz w:val="24"/>
              </w:rPr>
              <w:t xml:space="preserve"> </w:t>
            </w:r>
            <w:r w:rsidR="007E5C37">
              <w:rPr>
                <w:sz w:val="24"/>
              </w:rPr>
              <w:t>,</w:t>
            </w:r>
            <w:proofErr w:type="gramEnd"/>
            <w:r w:rsidR="007E5C37">
              <w:rPr>
                <w:sz w:val="24"/>
              </w:rPr>
              <w:t xml:space="preserve"> песни на стихи друга села</w:t>
            </w:r>
            <w:r w:rsidR="007E5C37" w:rsidRPr="00CE4150">
              <w:rPr>
                <w:sz w:val="24"/>
              </w:rPr>
              <w:t>,</w:t>
            </w:r>
            <w:r w:rsidR="007E5C37">
              <w:rPr>
                <w:sz w:val="24"/>
              </w:rPr>
              <w:t xml:space="preserve"> </w:t>
            </w:r>
            <w:r w:rsidR="007E5C37" w:rsidRPr="00CE4150">
              <w:rPr>
                <w:sz w:val="24"/>
              </w:rPr>
              <w:t xml:space="preserve">поэта-песенника </w:t>
            </w:r>
            <w:proofErr w:type="spellStart"/>
            <w:r w:rsidR="007E5C37" w:rsidRPr="00CE4150">
              <w:rPr>
                <w:sz w:val="24"/>
              </w:rPr>
              <w:t>Н.Е.Палькина</w:t>
            </w:r>
            <w:proofErr w:type="spellEnd"/>
            <w:r w:rsidR="009B2D34">
              <w:rPr>
                <w:sz w:val="24"/>
              </w:rPr>
              <w:t>.</w:t>
            </w:r>
          </w:p>
        </w:tc>
        <w:tc>
          <w:tcPr>
            <w:tcW w:w="1451" w:type="dxa"/>
          </w:tcPr>
          <w:p w:rsidR="00DB7827" w:rsidRDefault="00BE7183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B7827">
        <w:trPr>
          <w:trHeight w:val="6350"/>
        </w:trPr>
        <w:tc>
          <w:tcPr>
            <w:tcW w:w="674" w:type="dxa"/>
          </w:tcPr>
          <w:p w:rsidR="00DB7827" w:rsidRDefault="00AA0784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551" w:type="dxa"/>
          </w:tcPr>
          <w:p w:rsidR="00DB7827" w:rsidRPr="00BE79F7" w:rsidRDefault="00FA05DA">
            <w:pPr>
              <w:pStyle w:val="TableParagraph"/>
              <w:spacing w:line="240" w:lineRule="auto"/>
              <w:ind w:left="134" w:right="183" w:firstLine="5"/>
              <w:jc w:val="center"/>
              <w:rPr>
                <w:sz w:val="24"/>
              </w:rPr>
            </w:pPr>
            <w:r w:rsidRPr="00FA05DA">
              <w:rPr>
                <w:sz w:val="24"/>
              </w:rPr>
              <w:t xml:space="preserve">Выставка книг писателя </w:t>
            </w:r>
            <w:proofErr w:type="spellStart"/>
            <w:r w:rsidRPr="00FA05DA">
              <w:rPr>
                <w:sz w:val="24"/>
              </w:rPr>
              <w:t>М.Т.Тимина-Митряшкина</w:t>
            </w:r>
            <w:proofErr w:type="spellEnd"/>
          </w:p>
        </w:tc>
        <w:tc>
          <w:tcPr>
            <w:tcW w:w="5117" w:type="dxa"/>
          </w:tcPr>
          <w:p w:rsidR="00DB7827" w:rsidRPr="000B6384" w:rsidRDefault="00B35B2B" w:rsidP="00B35B2B">
            <w:pPr>
              <w:pStyle w:val="TableParagraph"/>
              <w:spacing w:line="270" w:lineRule="atLeast"/>
              <w:ind w:left="89" w:right="238"/>
              <w:rPr>
                <w:sz w:val="24"/>
              </w:rPr>
            </w:pPr>
            <w:r>
              <w:rPr>
                <w:sz w:val="24"/>
              </w:rPr>
              <w:t>В Мордовском Национальном Ц</w:t>
            </w:r>
            <w:r w:rsidRPr="00B35B2B">
              <w:rPr>
                <w:sz w:val="24"/>
              </w:rPr>
              <w:t xml:space="preserve">ентре </w:t>
            </w:r>
            <w:r>
              <w:rPr>
                <w:sz w:val="24"/>
              </w:rPr>
              <w:t xml:space="preserve">прошла выставка книг мордовской </w:t>
            </w:r>
            <w:r w:rsidRPr="00B35B2B">
              <w:rPr>
                <w:sz w:val="24"/>
              </w:rPr>
              <w:t>литературы,</w:t>
            </w:r>
            <w:r>
              <w:rPr>
                <w:sz w:val="24"/>
              </w:rPr>
              <w:t xml:space="preserve"> полученных в дар</w:t>
            </w:r>
            <w:r w:rsidRPr="00B35B2B">
              <w:rPr>
                <w:sz w:val="24"/>
              </w:rPr>
              <w:t xml:space="preserve"> от писателя </w:t>
            </w:r>
            <w:proofErr w:type="spellStart"/>
            <w:r w:rsidRPr="00B35B2B">
              <w:rPr>
                <w:sz w:val="24"/>
              </w:rPr>
              <w:t>М.Т.Тимина</w:t>
            </w:r>
            <w:proofErr w:type="spellEnd"/>
            <w:r w:rsidRPr="00B35B2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 w:rsidRPr="00B35B2B">
              <w:rPr>
                <w:sz w:val="24"/>
              </w:rPr>
              <w:t>М</w:t>
            </w:r>
            <w:proofErr w:type="gramEnd"/>
            <w:r w:rsidRPr="00B35B2B">
              <w:rPr>
                <w:sz w:val="24"/>
              </w:rPr>
              <w:t>итряшк</w:t>
            </w:r>
            <w:r>
              <w:rPr>
                <w:sz w:val="24"/>
              </w:rPr>
              <w:t>ина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51" w:type="dxa"/>
          </w:tcPr>
          <w:p w:rsidR="00DB7827" w:rsidRDefault="00887F9D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420A65" w:rsidRDefault="00420A65">
      <w:pPr>
        <w:spacing w:line="270" w:lineRule="exact"/>
        <w:rPr>
          <w:sz w:val="24"/>
        </w:rPr>
        <w:sectPr w:rsidR="00420A65">
          <w:pgSz w:w="11910" w:h="16840"/>
          <w:pgMar w:top="620" w:right="58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1"/>
        <w:gridCol w:w="5117"/>
        <w:gridCol w:w="1451"/>
      </w:tblGrid>
      <w:tr w:rsidR="00420A65">
        <w:trPr>
          <w:trHeight w:val="3038"/>
        </w:trPr>
        <w:tc>
          <w:tcPr>
            <w:tcW w:w="674" w:type="dxa"/>
          </w:tcPr>
          <w:p w:rsidR="00420A65" w:rsidRDefault="00EE25B6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10</w:t>
            </w:r>
          </w:p>
          <w:p w:rsidR="00AD7375" w:rsidRDefault="00AD7375">
            <w:pPr>
              <w:pStyle w:val="TableParagraph"/>
              <w:spacing w:line="270" w:lineRule="exact"/>
              <w:ind w:left="194"/>
              <w:rPr>
                <w:sz w:val="24"/>
              </w:rPr>
            </w:pPr>
          </w:p>
        </w:tc>
        <w:tc>
          <w:tcPr>
            <w:tcW w:w="2551" w:type="dxa"/>
          </w:tcPr>
          <w:p w:rsidR="00420A65" w:rsidRDefault="001A6455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 w:rsidRPr="001A6455">
              <w:rPr>
                <w:sz w:val="24"/>
              </w:rPr>
              <w:t>Выставка экспонатов культуры и быта крестьян</w:t>
            </w:r>
            <w:r w:rsidR="00B6766D">
              <w:rPr>
                <w:sz w:val="24"/>
              </w:rPr>
              <w:t xml:space="preserve"> </w:t>
            </w:r>
            <w:r w:rsidRPr="001A6455">
              <w:rPr>
                <w:sz w:val="24"/>
              </w:rPr>
              <w:t>-</w:t>
            </w:r>
            <w:r w:rsidR="00B6766D">
              <w:rPr>
                <w:sz w:val="24"/>
              </w:rPr>
              <w:t xml:space="preserve"> </w:t>
            </w:r>
            <w:r w:rsidRPr="001A6455">
              <w:rPr>
                <w:sz w:val="24"/>
              </w:rPr>
              <w:t>мордвы</w:t>
            </w:r>
          </w:p>
        </w:tc>
        <w:tc>
          <w:tcPr>
            <w:tcW w:w="5117" w:type="dxa"/>
          </w:tcPr>
          <w:p w:rsidR="00420A65" w:rsidRDefault="003E0130" w:rsidP="00D15692">
            <w:pPr>
              <w:pStyle w:val="TableParagraph"/>
              <w:spacing w:line="240" w:lineRule="auto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музее краеведения, на выставке гостей </w:t>
            </w:r>
            <w:r w:rsidR="00A54209">
              <w:rPr>
                <w:sz w:val="24"/>
              </w:rPr>
              <w:t xml:space="preserve">познакомили </w:t>
            </w:r>
            <w:r w:rsidR="00A54209" w:rsidRPr="001A6455">
              <w:rPr>
                <w:sz w:val="24"/>
              </w:rPr>
              <w:t>с настоящими арте</w:t>
            </w:r>
            <w:r w:rsidR="00A54209">
              <w:rPr>
                <w:sz w:val="24"/>
              </w:rPr>
              <w:t>фактами социального направления</w:t>
            </w:r>
            <w:r w:rsidR="001A6455" w:rsidRPr="001A6455">
              <w:rPr>
                <w:sz w:val="24"/>
              </w:rPr>
              <w:t>,</w:t>
            </w:r>
            <w:r w:rsidR="00A54209">
              <w:rPr>
                <w:sz w:val="24"/>
              </w:rPr>
              <w:t xml:space="preserve"> </w:t>
            </w:r>
            <w:proofErr w:type="gramStart"/>
            <w:r w:rsidR="001A6455" w:rsidRPr="001A6455">
              <w:rPr>
                <w:sz w:val="24"/>
              </w:rPr>
              <w:t>на</w:t>
            </w:r>
            <w:proofErr w:type="gramEnd"/>
            <w:r w:rsidR="001A6455" w:rsidRPr="001A6455">
              <w:rPr>
                <w:sz w:val="24"/>
              </w:rPr>
              <w:t xml:space="preserve"> </w:t>
            </w:r>
            <w:proofErr w:type="gramStart"/>
            <w:r w:rsidR="001A6455" w:rsidRPr="001A6455">
              <w:rPr>
                <w:sz w:val="24"/>
              </w:rPr>
              <w:t>которой</w:t>
            </w:r>
            <w:proofErr w:type="gramEnd"/>
            <w:r w:rsidR="001A6455" w:rsidRPr="001A6455">
              <w:rPr>
                <w:sz w:val="24"/>
              </w:rPr>
              <w:t xml:space="preserve"> было пр</w:t>
            </w:r>
            <w:r w:rsidR="008309F6">
              <w:rPr>
                <w:sz w:val="24"/>
              </w:rPr>
              <w:t xml:space="preserve">едставлено более 300 экспонатов </w:t>
            </w:r>
            <w:r w:rsidR="001A6455" w:rsidRPr="001A6455">
              <w:rPr>
                <w:sz w:val="24"/>
              </w:rPr>
              <w:t>культуры и быта,</w:t>
            </w:r>
            <w:r w:rsidR="008309F6">
              <w:rPr>
                <w:sz w:val="24"/>
              </w:rPr>
              <w:t xml:space="preserve"> </w:t>
            </w:r>
            <w:r w:rsidR="001A6455" w:rsidRPr="001A6455">
              <w:rPr>
                <w:sz w:val="24"/>
              </w:rPr>
              <w:t>орудий труда крестьян мордвы конца XIX начала  XX столетия.</w:t>
            </w:r>
            <w:r w:rsidR="008309F6">
              <w:rPr>
                <w:sz w:val="24"/>
              </w:rPr>
              <w:t xml:space="preserve"> </w:t>
            </w:r>
          </w:p>
        </w:tc>
        <w:tc>
          <w:tcPr>
            <w:tcW w:w="1451" w:type="dxa"/>
          </w:tcPr>
          <w:p w:rsidR="00420A65" w:rsidRDefault="001A6455">
            <w:pPr>
              <w:pStyle w:val="TableParagraph"/>
              <w:spacing w:line="270" w:lineRule="exact"/>
              <w:ind w:left="506" w:right="65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</w:tr>
      <w:tr w:rsidR="00841A51">
        <w:trPr>
          <w:trHeight w:val="3038"/>
        </w:trPr>
        <w:tc>
          <w:tcPr>
            <w:tcW w:w="674" w:type="dxa"/>
          </w:tcPr>
          <w:p w:rsidR="00841A51" w:rsidRDefault="005D2375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551" w:type="dxa"/>
          </w:tcPr>
          <w:p w:rsidR="00841A51" w:rsidRPr="001A6455" w:rsidRDefault="00147FF6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Концертная программа «Рождество Христово»</w:t>
            </w:r>
          </w:p>
        </w:tc>
        <w:tc>
          <w:tcPr>
            <w:tcW w:w="5117" w:type="dxa"/>
          </w:tcPr>
          <w:p w:rsidR="00417C9F" w:rsidRPr="00417C9F" w:rsidRDefault="003949CF" w:rsidP="003949CF">
            <w:pPr>
              <w:pStyle w:val="TableParagraph"/>
              <w:ind w:left="89" w:right="237"/>
              <w:rPr>
                <w:sz w:val="24"/>
              </w:rPr>
            </w:pPr>
            <w:r>
              <w:rPr>
                <w:sz w:val="24"/>
              </w:rPr>
              <w:t xml:space="preserve">Театрализованная </w:t>
            </w:r>
            <w:proofErr w:type="gramStart"/>
            <w:r>
              <w:rPr>
                <w:sz w:val="24"/>
              </w:rPr>
              <w:t>игровая-конкурсная</w:t>
            </w:r>
            <w:proofErr w:type="gramEnd"/>
            <w:r>
              <w:rPr>
                <w:sz w:val="24"/>
              </w:rPr>
              <w:t xml:space="preserve"> программа. </w:t>
            </w:r>
            <w:r w:rsidR="00417C9F" w:rsidRPr="00417C9F">
              <w:rPr>
                <w:sz w:val="24"/>
              </w:rPr>
              <w:t>Стихи,</w:t>
            </w:r>
            <w:r w:rsidR="00F1121E">
              <w:rPr>
                <w:sz w:val="24"/>
              </w:rPr>
              <w:t xml:space="preserve"> </w:t>
            </w:r>
            <w:r w:rsidR="00417C9F" w:rsidRPr="00417C9F">
              <w:rPr>
                <w:sz w:val="24"/>
              </w:rPr>
              <w:t xml:space="preserve">песни </w:t>
            </w:r>
            <w:proofErr w:type="gramStart"/>
            <w:r w:rsidR="00417C9F" w:rsidRPr="00417C9F">
              <w:rPr>
                <w:sz w:val="24"/>
              </w:rPr>
              <w:t>-к</w:t>
            </w:r>
            <w:proofErr w:type="gramEnd"/>
            <w:r w:rsidR="00417C9F" w:rsidRPr="00417C9F">
              <w:rPr>
                <w:sz w:val="24"/>
              </w:rPr>
              <w:t>олядки,</w:t>
            </w:r>
            <w:r w:rsidR="00F1121E">
              <w:rPr>
                <w:sz w:val="24"/>
              </w:rPr>
              <w:t xml:space="preserve"> хореографические зарисовки,</w:t>
            </w:r>
            <w:r w:rsidR="00417C9F" w:rsidRPr="00417C9F">
              <w:rPr>
                <w:sz w:val="24"/>
              </w:rPr>
              <w:t xml:space="preserve"> конкур</w:t>
            </w:r>
            <w:r w:rsidR="00F1121E">
              <w:rPr>
                <w:sz w:val="24"/>
              </w:rPr>
              <w:t>сы, игры с «Волхвами, пришедшими в гости на праздник»</w:t>
            </w:r>
            <w:r w:rsidR="00417C9F" w:rsidRPr="00417C9F">
              <w:rPr>
                <w:sz w:val="24"/>
              </w:rPr>
              <w:t>.</w:t>
            </w:r>
            <w:r w:rsidR="00F1121E">
              <w:rPr>
                <w:sz w:val="24"/>
              </w:rPr>
              <w:t xml:space="preserve"> В завершении праздника: вручение подарков, с</w:t>
            </w:r>
            <w:r w:rsidR="00417C9F" w:rsidRPr="00417C9F">
              <w:rPr>
                <w:sz w:val="24"/>
              </w:rPr>
              <w:t xml:space="preserve">овместное чаепитие с </w:t>
            </w:r>
            <w:r w:rsidR="00F1121E">
              <w:rPr>
                <w:sz w:val="24"/>
              </w:rPr>
              <w:t>пряничным домиком</w:t>
            </w:r>
            <w:r w:rsidR="00417C9F" w:rsidRPr="00417C9F">
              <w:rPr>
                <w:sz w:val="24"/>
              </w:rPr>
              <w:t>,</w:t>
            </w:r>
            <w:r w:rsidR="00F1121E">
              <w:rPr>
                <w:sz w:val="24"/>
              </w:rPr>
              <w:t xml:space="preserve"> изготовленным </w:t>
            </w:r>
            <w:r w:rsidR="00417C9F" w:rsidRPr="00417C9F">
              <w:rPr>
                <w:sz w:val="24"/>
              </w:rPr>
              <w:t>совместн</w:t>
            </w:r>
            <w:r w:rsidR="00F1121E">
              <w:rPr>
                <w:sz w:val="24"/>
              </w:rPr>
              <w:t>ыми усилиями</w:t>
            </w:r>
            <w:r w:rsidR="00417C9F" w:rsidRPr="00417C9F">
              <w:rPr>
                <w:sz w:val="24"/>
              </w:rPr>
              <w:t>.</w:t>
            </w:r>
          </w:p>
          <w:p w:rsidR="00841A51" w:rsidRDefault="00841A51" w:rsidP="00D15692">
            <w:pPr>
              <w:pStyle w:val="TableParagraph"/>
              <w:spacing w:line="240" w:lineRule="auto"/>
              <w:ind w:left="89" w:right="237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841A51" w:rsidRDefault="00417C9F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</w:tr>
      <w:tr w:rsidR="00841A51">
        <w:trPr>
          <w:trHeight w:val="3038"/>
        </w:trPr>
        <w:tc>
          <w:tcPr>
            <w:tcW w:w="674" w:type="dxa"/>
          </w:tcPr>
          <w:p w:rsidR="00841A51" w:rsidRDefault="00D77CE2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551" w:type="dxa"/>
          </w:tcPr>
          <w:p w:rsidR="00841A51" w:rsidRPr="001A6455" w:rsidRDefault="005543FE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 w:rsidRPr="005543FE">
              <w:rPr>
                <w:sz w:val="24"/>
              </w:rPr>
              <w:t>Конце</w:t>
            </w:r>
            <w:r w:rsidR="005E45CB">
              <w:rPr>
                <w:sz w:val="24"/>
              </w:rPr>
              <w:t>рт ко дню защитников отечества «Защитникам Родины слава»</w:t>
            </w:r>
          </w:p>
        </w:tc>
        <w:tc>
          <w:tcPr>
            <w:tcW w:w="5117" w:type="dxa"/>
          </w:tcPr>
          <w:p w:rsidR="00841A51" w:rsidRDefault="009A356B" w:rsidP="00FC29DE">
            <w:pPr>
              <w:pStyle w:val="TableParagraph"/>
              <w:spacing w:line="240" w:lineRule="auto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5543FE" w:rsidRPr="005543FE">
              <w:rPr>
                <w:sz w:val="24"/>
              </w:rPr>
              <w:t>онцертная программа фолькл</w:t>
            </w:r>
            <w:r>
              <w:rPr>
                <w:sz w:val="24"/>
              </w:rPr>
              <w:t>орно-этнографического ансамбля «</w:t>
            </w:r>
            <w:proofErr w:type="spellStart"/>
            <w:r>
              <w:rPr>
                <w:sz w:val="24"/>
              </w:rPr>
              <w:t>Кучугуры</w:t>
            </w:r>
            <w:proofErr w:type="spellEnd"/>
            <w:r>
              <w:rPr>
                <w:sz w:val="24"/>
              </w:rPr>
              <w:t xml:space="preserve">» </w:t>
            </w:r>
            <w:r w:rsidR="00FC29DE">
              <w:rPr>
                <w:sz w:val="24"/>
              </w:rPr>
              <w:t xml:space="preserve">с </w:t>
            </w:r>
            <w:r w:rsidR="005543FE" w:rsidRPr="005543FE">
              <w:rPr>
                <w:sz w:val="24"/>
              </w:rPr>
              <w:t xml:space="preserve">традиционным чаепитием </w:t>
            </w:r>
            <w:r w:rsidR="00FC29DE">
              <w:rPr>
                <w:sz w:val="24"/>
              </w:rPr>
              <w:t xml:space="preserve">и </w:t>
            </w:r>
            <w:r w:rsidR="005543FE" w:rsidRPr="005543FE">
              <w:rPr>
                <w:sz w:val="24"/>
              </w:rPr>
              <w:t>домашними пирогами и сладостями</w:t>
            </w:r>
            <w:r w:rsidR="001663F1">
              <w:rPr>
                <w:sz w:val="24"/>
              </w:rPr>
              <w:t>.</w:t>
            </w:r>
          </w:p>
        </w:tc>
        <w:tc>
          <w:tcPr>
            <w:tcW w:w="1451" w:type="dxa"/>
          </w:tcPr>
          <w:p w:rsidR="00841A51" w:rsidRDefault="005543FE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</w:tr>
      <w:tr w:rsidR="00841A51">
        <w:trPr>
          <w:trHeight w:val="3038"/>
        </w:trPr>
        <w:tc>
          <w:tcPr>
            <w:tcW w:w="674" w:type="dxa"/>
          </w:tcPr>
          <w:p w:rsidR="00841A51" w:rsidRDefault="00D77CE2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551" w:type="dxa"/>
          </w:tcPr>
          <w:p w:rsidR="00841A51" w:rsidRPr="001A6455" w:rsidRDefault="00047103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 w:rsidRPr="00047103">
              <w:rPr>
                <w:sz w:val="24"/>
              </w:rPr>
              <w:t xml:space="preserve">Персональная выставка живописи юной </w:t>
            </w:r>
            <w:proofErr w:type="spellStart"/>
            <w:r w:rsidRPr="00047103">
              <w:rPr>
                <w:sz w:val="24"/>
              </w:rPr>
              <w:t>оркинской</w:t>
            </w:r>
            <w:proofErr w:type="spellEnd"/>
            <w:r w:rsidRPr="00047103">
              <w:rPr>
                <w:sz w:val="24"/>
              </w:rPr>
              <w:t xml:space="preserve"> художницы-Алпатовой Эмилии</w:t>
            </w:r>
          </w:p>
        </w:tc>
        <w:tc>
          <w:tcPr>
            <w:tcW w:w="5117" w:type="dxa"/>
          </w:tcPr>
          <w:p w:rsidR="00841A51" w:rsidRDefault="00326400" w:rsidP="005F7584">
            <w:pPr>
              <w:pStyle w:val="TableParagraph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 w:rsidR="00B144DF">
              <w:rPr>
                <w:sz w:val="24"/>
              </w:rPr>
              <w:t>Национальном</w:t>
            </w:r>
            <w:proofErr w:type="gramEnd"/>
            <w:r w:rsidR="00B144DF">
              <w:rPr>
                <w:sz w:val="24"/>
              </w:rPr>
              <w:t xml:space="preserve"> Мордовском </w:t>
            </w:r>
            <w:proofErr w:type="spellStart"/>
            <w:r w:rsidR="00B144DF">
              <w:rPr>
                <w:sz w:val="24"/>
              </w:rPr>
              <w:t>Ц</w:t>
            </w:r>
            <w:r w:rsidR="004B4D28" w:rsidRPr="004B4D28">
              <w:rPr>
                <w:sz w:val="24"/>
              </w:rPr>
              <w:t>енре</w:t>
            </w:r>
            <w:proofErr w:type="spellEnd"/>
            <w:r w:rsidR="004B4D28" w:rsidRPr="004B4D28">
              <w:rPr>
                <w:sz w:val="24"/>
              </w:rPr>
              <w:t xml:space="preserve"> с.</w:t>
            </w:r>
            <w:r w:rsidR="00B144DF">
              <w:rPr>
                <w:sz w:val="24"/>
              </w:rPr>
              <w:t xml:space="preserve"> </w:t>
            </w:r>
            <w:proofErr w:type="spellStart"/>
            <w:r w:rsidR="004B4D28" w:rsidRPr="004B4D28">
              <w:rPr>
                <w:sz w:val="24"/>
              </w:rPr>
              <w:t>Оркино</w:t>
            </w:r>
            <w:proofErr w:type="spellEnd"/>
            <w:r w:rsidR="004B4D28" w:rsidRPr="004B4D28">
              <w:rPr>
                <w:sz w:val="24"/>
              </w:rPr>
              <w:t xml:space="preserve"> состоялось  торжественное открытие персональной выставки юной </w:t>
            </w:r>
            <w:proofErr w:type="spellStart"/>
            <w:r w:rsidR="004B4D28" w:rsidRPr="004B4D28">
              <w:rPr>
                <w:sz w:val="24"/>
              </w:rPr>
              <w:t>оркинской</w:t>
            </w:r>
            <w:proofErr w:type="spellEnd"/>
            <w:r w:rsidR="004B4D28" w:rsidRPr="004B4D28">
              <w:rPr>
                <w:sz w:val="24"/>
              </w:rPr>
              <w:t xml:space="preserve"> худ</w:t>
            </w:r>
            <w:r w:rsidR="00E50CD5">
              <w:rPr>
                <w:sz w:val="24"/>
              </w:rPr>
              <w:t xml:space="preserve">ожницы Алпатовой Эмилии (6 лет). </w:t>
            </w:r>
            <w:r w:rsidR="004B4D28" w:rsidRPr="004B4D28">
              <w:rPr>
                <w:sz w:val="24"/>
              </w:rPr>
              <w:t>Был организо</w:t>
            </w:r>
            <w:r w:rsidR="00585561">
              <w:rPr>
                <w:sz w:val="24"/>
              </w:rPr>
              <w:t>ван интересный маршрут по Дому к</w:t>
            </w:r>
            <w:r w:rsidR="004B4D28" w:rsidRPr="004B4D28">
              <w:rPr>
                <w:sz w:val="24"/>
              </w:rPr>
              <w:t>ультуры</w:t>
            </w:r>
            <w:r w:rsidR="00585561">
              <w:rPr>
                <w:sz w:val="24"/>
              </w:rPr>
              <w:t>,</w:t>
            </w:r>
            <w:r w:rsidR="004B4D28" w:rsidRPr="004B4D28">
              <w:rPr>
                <w:sz w:val="24"/>
              </w:rPr>
              <w:t xml:space="preserve"> в ходе которого зрители могли посетить галерею художницы. В видеозале на проекторе были показаны фрагменты творческого процесса Эмилии. В фойе на малой сцене молодые артисты </w:t>
            </w:r>
            <w:proofErr w:type="gramStart"/>
            <w:r w:rsidR="004B4D28" w:rsidRPr="004B4D28">
              <w:rPr>
                <w:sz w:val="24"/>
              </w:rPr>
              <w:t>из</w:t>
            </w:r>
            <w:proofErr w:type="gramEnd"/>
            <w:r w:rsidR="004B4D28" w:rsidRPr="004B4D28">
              <w:rPr>
                <w:sz w:val="24"/>
              </w:rPr>
              <w:t xml:space="preserve"> </w:t>
            </w:r>
            <w:proofErr w:type="gramStart"/>
            <w:r w:rsidR="004B4D28" w:rsidRPr="004B4D28">
              <w:rPr>
                <w:sz w:val="24"/>
              </w:rPr>
              <w:t>с</w:t>
            </w:r>
            <w:proofErr w:type="gramEnd"/>
            <w:r w:rsidR="004B4D28" w:rsidRPr="004B4D28">
              <w:rPr>
                <w:sz w:val="24"/>
              </w:rPr>
              <w:t>.</w:t>
            </w:r>
            <w:r w:rsidR="00B144DF">
              <w:rPr>
                <w:sz w:val="24"/>
              </w:rPr>
              <w:t xml:space="preserve"> </w:t>
            </w:r>
            <w:r w:rsidR="004B4D28" w:rsidRPr="004B4D28">
              <w:rPr>
                <w:sz w:val="24"/>
              </w:rPr>
              <w:t>Озерки, с.</w:t>
            </w:r>
            <w:r w:rsidR="00B144DF">
              <w:rPr>
                <w:sz w:val="24"/>
              </w:rPr>
              <w:t xml:space="preserve"> </w:t>
            </w:r>
            <w:proofErr w:type="spellStart"/>
            <w:r w:rsidR="004B4D28" w:rsidRPr="004B4D28">
              <w:rPr>
                <w:sz w:val="24"/>
              </w:rPr>
              <w:t>Оркино</w:t>
            </w:r>
            <w:proofErr w:type="spellEnd"/>
            <w:r w:rsidR="004B4D28" w:rsidRPr="004B4D28">
              <w:rPr>
                <w:sz w:val="24"/>
              </w:rPr>
              <w:t xml:space="preserve"> продемонстрировали свои вокальные </w:t>
            </w:r>
            <w:r w:rsidR="00B144DF">
              <w:rPr>
                <w:sz w:val="24"/>
              </w:rPr>
              <w:t xml:space="preserve"> </w:t>
            </w:r>
            <w:r w:rsidR="004B4D28" w:rsidRPr="004B4D28">
              <w:rPr>
                <w:sz w:val="24"/>
              </w:rPr>
              <w:t xml:space="preserve">и артистические способности. На большой сцене выступили ученики Музыкально-Эстетического Лицея </w:t>
            </w:r>
            <w:proofErr w:type="spellStart"/>
            <w:r w:rsidR="004B4D28" w:rsidRPr="004B4D28">
              <w:rPr>
                <w:sz w:val="24"/>
              </w:rPr>
              <w:t>А.</w:t>
            </w:r>
            <w:r w:rsidR="00F24A6E">
              <w:rPr>
                <w:sz w:val="24"/>
              </w:rPr>
              <w:t>Г.Шнитке</w:t>
            </w:r>
            <w:proofErr w:type="spellEnd"/>
            <w:r w:rsidR="00F24A6E">
              <w:rPr>
                <w:sz w:val="24"/>
              </w:rPr>
              <w:t xml:space="preserve"> и ансамбль скрипачей «</w:t>
            </w:r>
            <w:proofErr w:type="spellStart"/>
            <w:r w:rsidR="00F24A6E">
              <w:rPr>
                <w:sz w:val="24"/>
              </w:rPr>
              <w:t>Виолино</w:t>
            </w:r>
            <w:proofErr w:type="spellEnd"/>
            <w:r w:rsidR="00F24A6E">
              <w:rPr>
                <w:sz w:val="24"/>
              </w:rPr>
              <w:t>»</w:t>
            </w:r>
            <w:r w:rsidR="004B4D28" w:rsidRPr="004B4D28">
              <w:rPr>
                <w:sz w:val="24"/>
              </w:rPr>
              <w:t xml:space="preserve"> из ДШИ N1</w:t>
            </w:r>
            <w:r w:rsidR="005F7584">
              <w:rPr>
                <w:sz w:val="24"/>
              </w:rPr>
              <w:t xml:space="preserve"> </w:t>
            </w:r>
            <w:r w:rsidR="004B4D28" w:rsidRPr="004B4D28">
              <w:rPr>
                <w:sz w:val="24"/>
              </w:rPr>
              <w:t>г.</w:t>
            </w:r>
            <w:r w:rsidR="005F7584">
              <w:rPr>
                <w:sz w:val="24"/>
              </w:rPr>
              <w:t xml:space="preserve"> </w:t>
            </w:r>
            <w:r w:rsidR="004B4D28" w:rsidRPr="004B4D28">
              <w:rPr>
                <w:sz w:val="24"/>
              </w:rPr>
              <w:t>Энгельса,</w:t>
            </w:r>
            <w:r w:rsidR="005F7584">
              <w:rPr>
                <w:sz w:val="24"/>
              </w:rPr>
              <w:t xml:space="preserve"> а также дети </w:t>
            </w:r>
            <w:proofErr w:type="gramStart"/>
            <w:r w:rsidR="005F7584">
              <w:rPr>
                <w:sz w:val="24"/>
              </w:rPr>
              <w:t>из</w:t>
            </w:r>
            <w:proofErr w:type="gramEnd"/>
            <w:r w:rsidR="005F7584">
              <w:rPr>
                <w:sz w:val="24"/>
              </w:rPr>
              <w:t xml:space="preserve"> Петровской ДШИ. </w:t>
            </w:r>
            <w:r w:rsidR="004B4D28" w:rsidRPr="004B4D28">
              <w:rPr>
                <w:sz w:val="24"/>
              </w:rPr>
              <w:t>В конце ме</w:t>
            </w:r>
            <w:r w:rsidR="005F7584">
              <w:rPr>
                <w:sz w:val="24"/>
              </w:rPr>
              <w:t>роприятия начальник Управления к</w:t>
            </w:r>
            <w:r w:rsidR="004B4D28" w:rsidRPr="004B4D28">
              <w:rPr>
                <w:sz w:val="24"/>
              </w:rPr>
              <w:t>ультуры и</w:t>
            </w:r>
            <w:r w:rsidR="005F7584">
              <w:rPr>
                <w:sz w:val="24"/>
              </w:rPr>
              <w:t xml:space="preserve"> к</w:t>
            </w:r>
            <w:r w:rsidR="004B4D28" w:rsidRPr="004B4D28">
              <w:rPr>
                <w:sz w:val="24"/>
              </w:rPr>
              <w:t>ино  Петровского района Карташов А.Д.</w:t>
            </w:r>
            <w:r w:rsidR="005F7584">
              <w:rPr>
                <w:sz w:val="24"/>
              </w:rPr>
              <w:t xml:space="preserve"> </w:t>
            </w:r>
            <w:r w:rsidR="00F24A6E">
              <w:rPr>
                <w:sz w:val="24"/>
              </w:rPr>
              <w:t>вручил</w:t>
            </w:r>
            <w:r w:rsidR="004B4D28" w:rsidRPr="004B4D28">
              <w:rPr>
                <w:sz w:val="24"/>
              </w:rPr>
              <w:t xml:space="preserve"> грамоты и благодарственные письма участникам мероприятия.</w:t>
            </w:r>
            <w:r w:rsidR="00F24A6E">
              <w:rPr>
                <w:sz w:val="24"/>
              </w:rPr>
              <w:t xml:space="preserve"> </w:t>
            </w:r>
            <w:r w:rsidR="004B4D28" w:rsidRPr="004B4D28">
              <w:rPr>
                <w:sz w:val="24"/>
              </w:rPr>
              <w:t xml:space="preserve">Все закончилось фуршетом и фотографированием </w:t>
            </w:r>
            <w:proofErr w:type="gramStart"/>
            <w:r w:rsidR="004B4D28" w:rsidRPr="004B4D28">
              <w:rPr>
                <w:sz w:val="24"/>
              </w:rPr>
              <w:t>в</w:t>
            </w:r>
            <w:proofErr w:type="gramEnd"/>
            <w:r w:rsidR="004B4D28" w:rsidRPr="004B4D28">
              <w:rPr>
                <w:sz w:val="24"/>
              </w:rPr>
              <w:t xml:space="preserve"> специально созданной фотозоне.</w:t>
            </w:r>
          </w:p>
        </w:tc>
        <w:tc>
          <w:tcPr>
            <w:tcW w:w="1451" w:type="dxa"/>
          </w:tcPr>
          <w:p w:rsidR="00841A51" w:rsidRDefault="004B4D28" w:rsidP="004B4D28">
            <w:pPr>
              <w:pStyle w:val="TableParagraph"/>
              <w:spacing w:line="270" w:lineRule="exact"/>
              <w:ind w:left="506" w:right="655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200</w:t>
            </w:r>
          </w:p>
        </w:tc>
      </w:tr>
      <w:tr w:rsidR="00841A51">
        <w:trPr>
          <w:trHeight w:val="3038"/>
        </w:trPr>
        <w:tc>
          <w:tcPr>
            <w:tcW w:w="674" w:type="dxa"/>
          </w:tcPr>
          <w:p w:rsidR="00841A51" w:rsidRDefault="00D77CE2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14</w:t>
            </w:r>
          </w:p>
          <w:p w:rsidR="00181DF8" w:rsidRDefault="00181DF8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</w:p>
        </w:tc>
        <w:tc>
          <w:tcPr>
            <w:tcW w:w="2551" w:type="dxa"/>
          </w:tcPr>
          <w:p w:rsidR="00841A51" w:rsidRPr="001A6455" w:rsidRDefault="000D2A59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Концерт «</w:t>
            </w:r>
            <w:proofErr w:type="spellStart"/>
            <w:r>
              <w:rPr>
                <w:sz w:val="24"/>
              </w:rPr>
              <w:t>Озерские</w:t>
            </w:r>
            <w:proofErr w:type="spellEnd"/>
            <w:r>
              <w:rPr>
                <w:sz w:val="24"/>
              </w:rPr>
              <w:t xml:space="preserve"> дарования»</w:t>
            </w:r>
          </w:p>
        </w:tc>
        <w:tc>
          <w:tcPr>
            <w:tcW w:w="5117" w:type="dxa"/>
          </w:tcPr>
          <w:p w:rsidR="0049452E" w:rsidRPr="0049452E" w:rsidRDefault="0049452E" w:rsidP="0049452E">
            <w:pPr>
              <w:pStyle w:val="TableParagraph"/>
              <w:ind w:left="89" w:right="237"/>
              <w:jc w:val="both"/>
              <w:rPr>
                <w:sz w:val="24"/>
              </w:rPr>
            </w:pPr>
            <w:r w:rsidRPr="0049452E">
              <w:rPr>
                <w:sz w:val="24"/>
              </w:rPr>
              <w:t>Сольный концерт талантливых детей из соседнего с.</w:t>
            </w:r>
            <w:r w:rsidR="001E7F55">
              <w:rPr>
                <w:sz w:val="24"/>
              </w:rPr>
              <w:t xml:space="preserve"> </w:t>
            </w:r>
            <w:r w:rsidR="00992902">
              <w:rPr>
                <w:sz w:val="24"/>
              </w:rPr>
              <w:t xml:space="preserve">Озерки в составе </w:t>
            </w:r>
            <w:proofErr w:type="spellStart"/>
            <w:r w:rsidRPr="0049452E">
              <w:rPr>
                <w:sz w:val="24"/>
              </w:rPr>
              <w:t>Тугу</w:t>
            </w:r>
            <w:r w:rsidR="00992902">
              <w:rPr>
                <w:sz w:val="24"/>
              </w:rPr>
              <w:t>шевой</w:t>
            </w:r>
            <w:proofErr w:type="spellEnd"/>
            <w:r w:rsidR="00992902">
              <w:rPr>
                <w:sz w:val="24"/>
              </w:rPr>
              <w:t xml:space="preserve"> </w:t>
            </w:r>
            <w:proofErr w:type="spellStart"/>
            <w:r w:rsidR="00992902">
              <w:rPr>
                <w:sz w:val="24"/>
              </w:rPr>
              <w:t>Линары</w:t>
            </w:r>
            <w:proofErr w:type="spellEnd"/>
            <w:r w:rsidR="001E7F55">
              <w:rPr>
                <w:sz w:val="24"/>
              </w:rPr>
              <w:t xml:space="preserve"> и семейного дуэта «Искорки» </w:t>
            </w:r>
            <w:r w:rsidRPr="0049452E">
              <w:rPr>
                <w:sz w:val="24"/>
              </w:rPr>
              <w:t xml:space="preserve">- </w:t>
            </w:r>
            <w:r w:rsidR="001E7F55">
              <w:rPr>
                <w:sz w:val="24"/>
              </w:rPr>
              <w:t>Андрея и Вероники</w:t>
            </w:r>
            <w:r w:rsidR="00992902">
              <w:rPr>
                <w:sz w:val="24"/>
              </w:rPr>
              <w:t xml:space="preserve"> Герасимовых.  М</w:t>
            </w:r>
            <w:r w:rsidRPr="0049452E">
              <w:rPr>
                <w:sz w:val="24"/>
              </w:rPr>
              <w:t xml:space="preserve">ероприятие было организовано в поддержку одарённых детей из глубинки. </w:t>
            </w:r>
            <w:proofErr w:type="spellStart"/>
            <w:r w:rsidRPr="0049452E">
              <w:rPr>
                <w:sz w:val="24"/>
              </w:rPr>
              <w:t>Оркинские</w:t>
            </w:r>
            <w:proofErr w:type="spellEnd"/>
            <w:r w:rsidRPr="0049452E">
              <w:rPr>
                <w:sz w:val="24"/>
              </w:rPr>
              <w:t xml:space="preserve"> юные артисты тоже принимали участие в концерте, котор</w:t>
            </w:r>
            <w:r w:rsidR="00992902">
              <w:rPr>
                <w:sz w:val="24"/>
              </w:rPr>
              <w:t>ый получился ярким и незабываемым</w:t>
            </w:r>
            <w:r w:rsidRPr="0049452E">
              <w:rPr>
                <w:sz w:val="24"/>
              </w:rPr>
              <w:t>. Кром</w:t>
            </w:r>
            <w:r w:rsidR="00CC418C">
              <w:rPr>
                <w:sz w:val="24"/>
              </w:rPr>
              <w:t xml:space="preserve">е Русских народных звучали </w:t>
            </w:r>
            <w:r w:rsidRPr="0049452E">
              <w:rPr>
                <w:sz w:val="24"/>
              </w:rPr>
              <w:t>песни на национальных языках.</w:t>
            </w:r>
          </w:p>
          <w:p w:rsidR="0049452E" w:rsidRPr="0049452E" w:rsidRDefault="0049452E" w:rsidP="0049452E">
            <w:pPr>
              <w:pStyle w:val="TableParagraph"/>
              <w:ind w:left="89" w:right="237"/>
              <w:jc w:val="both"/>
              <w:rPr>
                <w:sz w:val="24"/>
              </w:rPr>
            </w:pPr>
          </w:p>
          <w:p w:rsidR="00841A51" w:rsidRDefault="00841A51" w:rsidP="00D15692">
            <w:pPr>
              <w:pStyle w:val="TableParagraph"/>
              <w:spacing w:line="240" w:lineRule="auto"/>
              <w:ind w:left="89" w:right="237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841A51" w:rsidRDefault="0049452E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</w:tr>
      <w:tr w:rsidR="00181DF8">
        <w:trPr>
          <w:trHeight w:val="3038"/>
        </w:trPr>
        <w:tc>
          <w:tcPr>
            <w:tcW w:w="674" w:type="dxa"/>
          </w:tcPr>
          <w:p w:rsidR="00181DF8" w:rsidRDefault="00A351EA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2551" w:type="dxa"/>
          </w:tcPr>
          <w:p w:rsidR="00181DF8" w:rsidRPr="007D4069" w:rsidRDefault="000B79F6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Концерт «Помним</w:t>
            </w:r>
            <w:proofErr w:type="gramStart"/>
            <w:r>
              <w:rPr>
                <w:sz w:val="24"/>
              </w:rPr>
              <w:t xml:space="preserve"> Г</w:t>
            </w:r>
            <w:proofErr w:type="gramEnd"/>
            <w:r>
              <w:rPr>
                <w:sz w:val="24"/>
              </w:rPr>
              <w:t>ордимся»</w:t>
            </w:r>
          </w:p>
        </w:tc>
        <w:tc>
          <w:tcPr>
            <w:tcW w:w="5117" w:type="dxa"/>
          </w:tcPr>
          <w:p w:rsidR="00181DF8" w:rsidRPr="0049452E" w:rsidRDefault="001210B2" w:rsidP="00792C3F">
            <w:pPr>
              <w:pStyle w:val="TableParagraph"/>
              <w:ind w:left="89" w:right="2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395FD9" w:rsidRPr="00395FD9">
              <w:rPr>
                <w:sz w:val="24"/>
              </w:rPr>
              <w:t>онцерт</w:t>
            </w:r>
            <w:proofErr w:type="gramEnd"/>
            <w:r w:rsidR="00395FD9" w:rsidRPr="00395FD9">
              <w:rPr>
                <w:sz w:val="24"/>
              </w:rPr>
              <w:t xml:space="preserve"> посвящённый </w:t>
            </w:r>
            <w:r>
              <w:rPr>
                <w:sz w:val="24"/>
              </w:rPr>
              <w:t>очередной</w:t>
            </w:r>
            <w:r w:rsidR="00395FD9" w:rsidRPr="00395FD9">
              <w:rPr>
                <w:sz w:val="24"/>
              </w:rPr>
              <w:t xml:space="preserve"> годовщине Победы </w:t>
            </w:r>
            <w:r>
              <w:rPr>
                <w:sz w:val="24"/>
              </w:rPr>
              <w:t xml:space="preserve">в </w:t>
            </w:r>
            <w:r w:rsidR="00395FD9" w:rsidRPr="00395FD9">
              <w:rPr>
                <w:sz w:val="24"/>
              </w:rPr>
              <w:t>В</w:t>
            </w:r>
            <w:r>
              <w:rPr>
                <w:sz w:val="24"/>
              </w:rPr>
              <w:t xml:space="preserve">еликой </w:t>
            </w:r>
            <w:r w:rsidR="00395FD9" w:rsidRPr="00395FD9">
              <w:rPr>
                <w:sz w:val="24"/>
              </w:rPr>
              <w:t>О</w:t>
            </w:r>
            <w:r>
              <w:rPr>
                <w:sz w:val="24"/>
              </w:rPr>
              <w:t>течественной войне</w:t>
            </w:r>
            <w:r w:rsidR="00395FD9" w:rsidRPr="00395FD9">
              <w:rPr>
                <w:sz w:val="24"/>
              </w:rPr>
              <w:t xml:space="preserve">. В праздничной программе приняли участие </w:t>
            </w:r>
            <w:r w:rsidR="00792C3F">
              <w:rPr>
                <w:sz w:val="24"/>
              </w:rPr>
              <w:t xml:space="preserve">местные </w:t>
            </w:r>
            <w:r w:rsidR="00395FD9" w:rsidRPr="00395FD9">
              <w:rPr>
                <w:sz w:val="24"/>
              </w:rPr>
              <w:t xml:space="preserve">артисты </w:t>
            </w:r>
            <w:r w:rsidR="00792C3F">
              <w:rPr>
                <w:sz w:val="24"/>
              </w:rPr>
              <w:t xml:space="preserve">художественной самодеятельности, г. </w:t>
            </w:r>
            <w:r w:rsidR="00395FD9" w:rsidRPr="00395FD9">
              <w:rPr>
                <w:sz w:val="24"/>
              </w:rPr>
              <w:t xml:space="preserve">Саратова и Энгельса. </w:t>
            </w:r>
          </w:p>
        </w:tc>
        <w:tc>
          <w:tcPr>
            <w:tcW w:w="1451" w:type="dxa"/>
          </w:tcPr>
          <w:p w:rsidR="00181DF8" w:rsidRDefault="00B62ECC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</w:tr>
      <w:tr w:rsidR="00181DF8">
        <w:trPr>
          <w:trHeight w:val="3038"/>
        </w:trPr>
        <w:tc>
          <w:tcPr>
            <w:tcW w:w="674" w:type="dxa"/>
          </w:tcPr>
          <w:p w:rsidR="00181DF8" w:rsidRDefault="00395FD9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2551" w:type="dxa"/>
          </w:tcPr>
          <w:p w:rsidR="00181DF8" w:rsidRPr="007D4069" w:rsidRDefault="00940D3F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Православный фестиваль «Свято место»</w:t>
            </w:r>
          </w:p>
        </w:tc>
        <w:tc>
          <w:tcPr>
            <w:tcW w:w="5117" w:type="dxa"/>
          </w:tcPr>
          <w:p w:rsidR="00F249D7" w:rsidRPr="00F249D7" w:rsidRDefault="00DA11BD" w:rsidP="00F249D7">
            <w:pPr>
              <w:rPr>
                <w:sz w:val="24"/>
              </w:rPr>
            </w:pPr>
            <w:r>
              <w:rPr>
                <w:sz w:val="24"/>
              </w:rPr>
              <w:t>Православный фестиваль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«Свято Место», п</w:t>
            </w:r>
            <w:r w:rsidR="00F249D7" w:rsidRPr="00F249D7">
              <w:rPr>
                <w:sz w:val="24"/>
              </w:rPr>
              <w:t>освящённый памяти монахинь тайного скита подвизавшихся  в 30 годы ХХ века. Праздник начался с Божественной Литургией во главе с</w:t>
            </w:r>
            <w:r w:rsidR="00B41AF1">
              <w:rPr>
                <w:sz w:val="24"/>
              </w:rPr>
              <w:t xml:space="preserve"> Митрополитом </w:t>
            </w:r>
            <w:proofErr w:type="spellStart"/>
            <w:r w:rsidR="00B41AF1">
              <w:rPr>
                <w:sz w:val="24"/>
              </w:rPr>
              <w:t>Лонгином</w:t>
            </w:r>
            <w:proofErr w:type="spellEnd"/>
            <w:r w:rsidR="00B41AF1">
              <w:rPr>
                <w:sz w:val="24"/>
              </w:rPr>
              <w:t>. Затем па</w:t>
            </w:r>
            <w:r w:rsidR="00F249D7" w:rsidRPr="00F249D7">
              <w:rPr>
                <w:sz w:val="24"/>
              </w:rPr>
              <w:t>ломники совершили пят</w:t>
            </w:r>
            <w:r w:rsidR="00077A28">
              <w:rPr>
                <w:sz w:val="24"/>
              </w:rPr>
              <w:t>икилометровый  крестный ход в «</w:t>
            </w:r>
            <w:proofErr w:type="spellStart"/>
            <w:r w:rsidR="00077A28">
              <w:rPr>
                <w:sz w:val="24"/>
              </w:rPr>
              <w:t>Манашку</w:t>
            </w:r>
            <w:proofErr w:type="spellEnd"/>
            <w:r w:rsidR="00077A28">
              <w:rPr>
                <w:sz w:val="24"/>
              </w:rPr>
              <w:t xml:space="preserve">-Латку» </w:t>
            </w:r>
            <w:r w:rsidR="00F249D7" w:rsidRPr="00F249D7">
              <w:rPr>
                <w:sz w:val="24"/>
              </w:rPr>
              <w:t xml:space="preserve"> (название скита). Здесь Владыка совершил </w:t>
            </w:r>
            <w:proofErr w:type="spellStart"/>
            <w:r w:rsidR="00F249D7" w:rsidRPr="00F249D7">
              <w:rPr>
                <w:sz w:val="24"/>
              </w:rPr>
              <w:t>водосвятный</w:t>
            </w:r>
            <w:proofErr w:type="spellEnd"/>
            <w:r w:rsidR="00F249D7" w:rsidRPr="00F249D7">
              <w:rPr>
                <w:sz w:val="24"/>
              </w:rPr>
              <w:t xml:space="preserve"> молебен. Торжество продо</w:t>
            </w:r>
            <w:r w:rsidR="00FA356B">
              <w:rPr>
                <w:sz w:val="24"/>
              </w:rPr>
              <w:t xml:space="preserve">лжилось на живописной  поляне. </w:t>
            </w:r>
            <w:r w:rsidR="00F249D7" w:rsidRPr="00F249D7">
              <w:rPr>
                <w:sz w:val="24"/>
              </w:rPr>
              <w:t>В к</w:t>
            </w:r>
            <w:r w:rsidR="00FA356B">
              <w:rPr>
                <w:sz w:val="24"/>
              </w:rPr>
              <w:t xml:space="preserve">онцертной программе приняли участие: </w:t>
            </w:r>
            <w:r w:rsidR="0065361B">
              <w:rPr>
                <w:sz w:val="24"/>
              </w:rPr>
              <w:t>местный Мордовский ансамбль «</w:t>
            </w:r>
            <w:proofErr w:type="spellStart"/>
            <w:r w:rsidR="0065361B">
              <w:rPr>
                <w:sz w:val="24"/>
              </w:rPr>
              <w:t>Кучугуры</w:t>
            </w:r>
            <w:proofErr w:type="spellEnd"/>
            <w:r w:rsidR="0065361B">
              <w:rPr>
                <w:sz w:val="24"/>
              </w:rPr>
              <w:t>»</w:t>
            </w:r>
            <w:proofErr w:type="gramStart"/>
            <w:r w:rsidR="0065361B">
              <w:rPr>
                <w:sz w:val="24"/>
              </w:rPr>
              <w:t xml:space="preserve"> ,</w:t>
            </w:r>
            <w:proofErr w:type="gramEnd"/>
            <w:r w:rsidR="0065361B">
              <w:rPr>
                <w:sz w:val="24"/>
              </w:rPr>
              <w:t xml:space="preserve"> Архиерейский хор, </w:t>
            </w:r>
            <w:r w:rsidR="00A3562D">
              <w:rPr>
                <w:sz w:val="24"/>
              </w:rPr>
              <w:t xml:space="preserve">детский ансамбль «Искорки» </w:t>
            </w:r>
            <w:r w:rsidR="00F249D7" w:rsidRPr="00F249D7">
              <w:rPr>
                <w:sz w:val="24"/>
              </w:rPr>
              <w:t xml:space="preserve">и др. коллективы. </w:t>
            </w:r>
            <w:r w:rsidR="001407C7">
              <w:rPr>
                <w:sz w:val="24"/>
              </w:rPr>
              <w:t xml:space="preserve">Работали: </w:t>
            </w:r>
            <w:r w:rsidR="00F249D7" w:rsidRPr="00F249D7">
              <w:rPr>
                <w:sz w:val="24"/>
              </w:rPr>
              <w:t xml:space="preserve">полевая кухня, </w:t>
            </w:r>
            <w:r w:rsidR="001407C7" w:rsidRPr="00F249D7">
              <w:rPr>
                <w:sz w:val="24"/>
              </w:rPr>
              <w:t>благотворительная ярмарка</w:t>
            </w:r>
            <w:proofErr w:type="gramStart"/>
            <w:r w:rsidR="001407C7" w:rsidRPr="00F249D7">
              <w:rPr>
                <w:sz w:val="24"/>
              </w:rPr>
              <w:t>.</w:t>
            </w:r>
            <w:proofErr w:type="gramEnd"/>
            <w:r w:rsidR="001407C7">
              <w:rPr>
                <w:sz w:val="24"/>
              </w:rPr>
              <w:t xml:space="preserve"> </w:t>
            </w:r>
            <w:proofErr w:type="gramStart"/>
            <w:r w:rsidR="001407C7">
              <w:rPr>
                <w:sz w:val="24"/>
              </w:rPr>
              <w:t>м</w:t>
            </w:r>
            <w:proofErr w:type="gramEnd"/>
            <w:r w:rsidR="001407C7">
              <w:rPr>
                <w:sz w:val="24"/>
              </w:rPr>
              <w:t>астер-классы.</w:t>
            </w:r>
          </w:p>
          <w:p w:rsidR="00181DF8" w:rsidRPr="0049452E" w:rsidRDefault="00181DF8" w:rsidP="0049452E">
            <w:pPr>
              <w:pStyle w:val="TableParagraph"/>
              <w:ind w:left="89" w:right="237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181DF8" w:rsidRDefault="00EB5A53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200</w:t>
            </w:r>
          </w:p>
        </w:tc>
      </w:tr>
      <w:tr w:rsidR="00181DF8">
        <w:trPr>
          <w:trHeight w:val="3038"/>
        </w:trPr>
        <w:tc>
          <w:tcPr>
            <w:tcW w:w="674" w:type="dxa"/>
          </w:tcPr>
          <w:p w:rsidR="00181DF8" w:rsidRDefault="005718BC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2551" w:type="dxa"/>
          </w:tcPr>
          <w:p w:rsidR="00181DF8" w:rsidRPr="007D4069" w:rsidRDefault="00833385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Фестиваль «</w:t>
            </w:r>
            <w:r w:rsidR="00FA224F" w:rsidRPr="00FA224F">
              <w:rPr>
                <w:sz w:val="24"/>
              </w:rPr>
              <w:t>Пали</w:t>
            </w:r>
            <w:r w:rsidR="00377ACB">
              <w:rPr>
                <w:sz w:val="24"/>
              </w:rPr>
              <w:t>тра р</w:t>
            </w:r>
            <w:r>
              <w:rPr>
                <w:sz w:val="24"/>
              </w:rPr>
              <w:t>емёсел»</w:t>
            </w:r>
          </w:p>
        </w:tc>
        <w:tc>
          <w:tcPr>
            <w:tcW w:w="5117" w:type="dxa"/>
          </w:tcPr>
          <w:p w:rsidR="00BF4C8D" w:rsidRPr="00BF4C8D" w:rsidRDefault="00842316" w:rsidP="00BF4C8D">
            <w:pPr>
              <w:pStyle w:val="TableParagraph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 Мордовского Народного Центра </w:t>
            </w:r>
            <w:r w:rsidR="00BF4C8D" w:rsidRPr="00BF4C8D">
              <w:rPr>
                <w:sz w:val="24"/>
              </w:rPr>
              <w:t>с.</w:t>
            </w:r>
            <w:r>
              <w:rPr>
                <w:sz w:val="24"/>
              </w:rPr>
              <w:t xml:space="preserve"> </w:t>
            </w:r>
            <w:proofErr w:type="spellStart"/>
            <w:r w:rsidR="004A163D">
              <w:rPr>
                <w:sz w:val="24"/>
              </w:rPr>
              <w:t>Оркино</w:t>
            </w:r>
            <w:proofErr w:type="spellEnd"/>
            <w:r w:rsidR="004A163D">
              <w:rPr>
                <w:sz w:val="24"/>
              </w:rPr>
              <w:t xml:space="preserve"> с проектом, «Льняное </w:t>
            </w:r>
            <w:proofErr w:type="spellStart"/>
            <w:r w:rsidR="004A163D">
              <w:rPr>
                <w:sz w:val="24"/>
              </w:rPr>
              <w:t>Оркино</w:t>
            </w:r>
            <w:proofErr w:type="spellEnd"/>
            <w:r w:rsidR="004A163D">
              <w:rPr>
                <w:sz w:val="24"/>
              </w:rPr>
              <w:t>» приняли у</w:t>
            </w:r>
            <w:r w:rsidR="00BF4C8D" w:rsidRPr="00BF4C8D">
              <w:rPr>
                <w:sz w:val="24"/>
              </w:rPr>
              <w:t>частие в первом межрегиональн</w:t>
            </w:r>
            <w:r w:rsidR="004A163D">
              <w:rPr>
                <w:sz w:val="24"/>
              </w:rPr>
              <w:t>ом фестивале «Палитра</w:t>
            </w:r>
            <w:r w:rsidR="00377ACB">
              <w:rPr>
                <w:sz w:val="24"/>
              </w:rPr>
              <w:t xml:space="preserve"> р</w:t>
            </w:r>
            <w:r w:rsidR="004A163D">
              <w:rPr>
                <w:sz w:val="24"/>
              </w:rPr>
              <w:t>емёсел»</w:t>
            </w:r>
            <w:r w:rsidR="00CC1E66">
              <w:rPr>
                <w:sz w:val="24"/>
              </w:rPr>
              <w:t xml:space="preserve">. Команда </w:t>
            </w:r>
            <w:r w:rsidR="00BF4C8D" w:rsidRPr="00BF4C8D">
              <w:rPr>
                <w:sz w:val="24"/>
              </w:rPr>
              <w:t xml:space="preserve"> </w:t>
            </w:r>
            <w:r w:rsidR="00CC1E66">
              <w:rPr>
                <w:sz w:val="24"/>
              </w:rPr>
              <w:t xml:space="preserve">с. </w:t>
            </w:r>
            <w:proofErr w:type="spellStart"/>
            <w:r w:rsidR="00CC1E66">
              <w:rPr>
                <w:sz w:val="24"/>
              </w:rPr>
              <w:t>Оркино</w:t>
            </w:r>
            <w:proofErr w:type="spellEnd"/>
            <w:r w:rsidR="00CC1E66">
              <w:rPr>
                <w:sz w:val="24"/>
              </w:rPr>
              <w:t xml:space="preserve"> открыла</w:t>
            </w:r>
            <w:r w:rsidR="00BF4C8D" w:rsidRPr="00BF4C8D">
              <w:rPr>
                <w:sz w:val="24"/>
              </w:rPr>
              <w:t xml:space="preserve">  модный показ фестиваля на</w:t>
            </w:r>
            <w:r w:rsidR="00732BCE">
              <w:rPr>
                <w:sz w:val="24"/>
              </w:rPr>
              <w:t xml:space="preserve"> специальной площадке у парка «Липки»</w:t>
            </w:r>
            <w:r w:rsidR="00BF4C8D" w:rsidRPr="00BF4C8D">
              <w:rPr>
                <w:sz w:val="24"/>
              </w:rPr>
              <w:t>, также была выставлена торговл</w:t>
            </w:r>
            <w:r w:rsidR="00732BCE">
              <w:rPr>
                <w:sz w:val="24"/>
              </w:rPr>
              <w:t>я льняных изделий и проведены мастер - классы</w:t>
            </w:r>
            <w:r w:rsidR="00BF4C8D" w:rsidRPr="00BF4C8D">
              <w:rPr>
                <w:sz w:val="24"/>
              </w:rPr>
              <w:t xml:space="preserve"> по росписи льняных сумочек и камней.</w:t>
            </w:r>
          </w:p>
          <w:p w:rsidR="00181DF8" w:rsidRPr="0049452E" w:rsidRDefault="00181DF8" w:rsidP="0049452E">
            <w:pPr>
              <w:pStyle w:val="TableParagraph"/>
              <w:ind w:left="89" w:right="237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181DF8" w:rsidRDefault="006B1772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200</w:t>
            </w:r>
          </w:p>
        </w:tc>
      </w:tr>
      <w:tr w:rsidR="00181DF8">
        <w:trPr>
          <w:trHeight w:val="3038"/>
        </w:trPr>
        <w:tc>
          <w:tcPr>
            <w:tcW w:w="674" w:type="dxa"/>
          </w:tcPr>
          <w:p w:rsidR="00181DF8" w:rsidRDefault="006B1772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18</w:t>
            </w:r>
          </w:p>
        </w:tc>
        <w:tc>
          <w:tcPr>
            <w:tcW w:w="2551" w:type="dxa"/>
          </w:tcPr>
          <w:p w:rsidR="00181DF8" w:rsidRPr="007D4069" w:rsidRDefault="007633FA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 w:rsidRPr="007633FA">
              <w:rPr>
                <w:sz w:val="24"/>
              </w:rPr>
              <w:t>Праздничный концерт ко Дню Народного Единства</w:t>
            </w:r>
          </w:p>
        </w:tc>
        <w:tc>
          <w:tcPr>
            <w:tcW w:w="5117" w:type="dxa"/>
          </w:tcPr>
          <w:p w:rsidR="00181DF8" w:rsidRPr="0049452E" w:rsidRDefault="00E84F63" w:rsidP="00C614A5">
            <w:pPr>
              <w:pStyle w:val="TableParagraph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Тематическая концертная программа с поздравительными адресами от представителей местного самоуправления и духовенства. </w:t>
            </w:r>
            <w:r w:rsidR="0032053C" w:rsidRPr="0032053C">
              <w:rPr>
                <w:sz w:val="24"/>
              </w:rPr>
              <w:t>Программа была насыщена патриотическими номерами</w:t>
            </w:r>
            <w:r w:rsidR="00C614A5">
              <w:rPr>
                <w:sz w:val="24"/>
              </w:rPr>
              <w:t xml:space="preserve"> </w:t>
            </w:r>
            <w:r w:rsidR="0032053C" w:rsidRPr="0032053C">
              <w:rPr>
                <w:sz w:val="24"/>
              </w:rPr>
              <w:t>- дети пели,</w:t>
            </w:r>
            <w:r w:rsidR="00C614A5">
              <w:rPr>
                <w:sz w:val="24"/>
              </w:rPr>
              <w:t xml:space="preserve"> </w:t>
            </w:r>
            <w:r w:rsidR="0032053C" w:rsidRPr="0032053C">
              <w:rPr>
                <w:sz w:val="24"/>
              </w:rPr>
              <w:t>танцевали и читали стихи</w:t>
            </w:r>
            <w:proofErr w:type="gramStart"/>
            <w:r w:rsidR="0032053C" w:rsidRPr="0032053C">
              <w:rPr>
                <w:sz w:val="24"/>
              </w:rPr>
              <w:t xml:space="preserve"> .</w:t>
            </w:r>
            <w:proofErr w:type="gramEnd"/>
            <w:r w:rsidR="0032053C" w:rsidRPr="0032053C">
              <w:rPr>
                <w:sz w:val="24"/>
              </w:rPr>
              <w:t xml:space="preserve"> Матушка Ирина </w:t>
            </w:r>
            <w:proofErr w:type="spellStart"/>
            <w:r w:rsidR="0032053C" w:rsidRPr="0032053C">
              <w:rPr>
                <w:sz w:val="24"/>
              </w:rPr>
              <w:t>Заславская</w:t>
            </w:r>
            <w:proofErr w:type="spellEnd"/>
            <w:r w:rsidR="0032053C" w:rsidRPr="0032053C">
              <w:rPr>
                <w:sz w:val="24"/>
              </w:rPr>
              <w:t xml:space="preserve"> расска</w:t>
            </w:r>
            <w:r w:rsidR="00C614A5">
              <w:rPr>
                <w:sz w:val="24"/>
              </w:rPr>
              <w:t xml:space="preserve">зала историю праздника иконы  «Казанской  Божией Матери». </w:t>
            </w:r>
          </w:p>
        </w:tc>
        <w:tc>
          <w:tcPr>
            <w:tcW w:w="1451" w:type="dxa"/>
          </w:tcPr>
          <w:p w:rsidR="00181DF8" w:rsidRDefault="003730E6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90</w:t>
            </w:r>
          </w:p>
        </w:tc>
      </w:tr>
      <w:tr w:rsidR="00153EC7">
        <w:trPr>
          <w:trHeight w:val="3038"/>
        </w:trPr>
        <w:tc>
          <w:tcPr>
            <w:tcW w:w="674" w:type="dxa"/>
          </w:tcPr>
          <w:p w:rsidR="00153EC7" w:rsidRDefault="00153EC7" w:rsidP="00564784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  <w:p w:rsidR="00153EC7" w:rsidRDefault="00153EC7" w:rsidP="00564784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</w:p>
        </w:tc>
        <w:tc>
          <w:tcPr>
            <w:tcW w:w="2551" w:type="dxa"/>
          </w:tcPr>
          <w:p w:rsidR="00153EC7" w:rsidRPr="007D4069" w:rsidRDefault="000F018B" w:rsidP="00564784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концерт  ко Дню матери «</w:t>
            </w:r>
            <w:r w:rsidR="00153EC7" w:rsidRPr="007831F8">
              <w:rPr>
                <w:sz w:val="24"/>
              </w:rPr>
              <w:t>Мама,</w:t>
            </w:r>
            <w:r>
              <w:rPr>
                <w:sz w:val="24"/>
              </w:rPr>
              <w:t xml:space="preserve"> </w:t>
            </w:r>
            <w:r w:rsidR="00153EC7" w:rsidRPr="007831F8">
              <w:rPr>
                <w:sz w:val="24"/>
              </w:rPr>
              <w:t>мамочка,</w:t>
            </w:r>
            <w:r>
              <w:rPr>
                <w:sz w:val="24"/>
              </w:rPr>
              <w:t xml:space="preserve"> мамуля»</w:t>
            </w:r>
          </w:p>
        </w:tc>
        <w:tc>
          <w:tcPr>
            <w:tcW w:w="5117" w:type="dxa"/>
          </w:tcPr>
          <w:p w:rsidR="00153EC7" w:rsidRPr="0049452E" w:rsidRDefault="005F1BE3" w:rsidP="005F1BE3">
            <w:pPr>
              <w:pStyle w:val="TableParagraph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53EC7" w:rsidRPr="00722788">
              <w:rPr>
                <w:sz w:val="24"/>
              </w:rPr>
              <w:t>раздничный концерт, организованный совместно со школой и дет</w:t>
            </w:r>
            <w:proofErr w:type="gramStart"/>
            <w:r w:rsidR="00153EC7" w:rsidRPr="00722788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адом «Колосок». В программе: </w:t>
            </w:r>
            <w:r w:rsidR="00153EC7" w:rsidRPr="00722788">
              <w:rPr>
                <w:sz w:val="24"/>
              </w:rPr>
              <w:t xml:space="preserve">песни, танцы, стихи и </w:t>
            </w:r>
            <w:r>
              <w:rPr>
                <w:sz w:val="24"/>
              </w:rPr>
              <w:t>юмористические сценки</w:t>
            </w:r>
            <w:r w:rsidR="00153EC7" w:rsidRPr="007227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исполнении </w:t>
            </w:r>
            <w:r w:rsidR="00153EC7" w:rsidRPr="00722788">
              <w:rPr>
                <w:sz w:val="24"/>
              </w:rPr>
              <w:t>старших учеников школы.</w:t>
            </w:r>
          </w:p>
        </w:tc>
        <w:tc>
          <w:tcPr>
            <w:tcW w:w="1451" w:type="dxa"/>
          </w:tcPr>
          <w:p w:rsidR="00153EC7" w:rsidRDefault="00D06DE1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70</w:t>
            </w:r>
          </w:p>
        </w:tc>
      </w:tr>
      <w:tr w:rsidR="00153EC7">
        <w:trPr>
          <w:trHeight w:val="3038"/>
        </w:trPr>
        <w:tc>
          <w:tcPr>
            <w:tcW w:w="674" w:type="dxa"/>
          </w:tcPr>
          <w:p w:rsidR="00153EC7" w:rsidRDefault="00FB05F9">
            <w:pPr>
              <w:pStyle w:val="TableParagraph"/>
              <w:spacing w:line="270" w:lineRule="exact"/>
              <w:ind w:left="194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2551" w:type="dxa"/>
          </w:tcPr>
          <w:p w:rsidR="00153EC7" w:rsidRPr="007D4069" w:rsidRDefault="00E97E4A" w:rsidP="00E97E4A">
            <w:pPr>
              <w:pStyle w:val="TableParagraph"/>
              <w:spacing w:line="276" w:lineRule="exact"/>
              <w:ind w:left="92" w:right="244"/>
              <w:jc w:val="center"/>
              <w:rPr>
                <w:sz w:val="24"/>
              </w:rPr>
            </w:pPr>
            <w:r>
              <w:rPr>
                <w:sz w:val="24"/>
              </w:rPr>
              <w:t>Новогодня</w:t>
            </w:r>
            <w:r w:rsidR="0062156E" w:rsidRPr="0062156E">
              <w:rPr>
                <w:sz w:val="24"/>
              </w:rPr>
              <w:t xml:space="preserve">я ёлка </w:t>
            </w:r>
            <w:r>
              <w:rPr>
                <w:sz w:val="24"/>
              </w:rPr>
              <w:t xml:space="preserve"> «Новогодняя История»</w:t>
            </w:r>
          </w:p>
        </w:tc>
        <w:tc>
          <w:tcPr>
            <w:tcW w:w="5117" w:type="dxa"/>
          </w:tcPr>
          <w:p w:rsidR="00E12DD7" w:rsidRPr="00E12DD7" w:rsidRDefault="00797CC6" w:rsidP="00E12DD7">
            <w:pPr>
              <w:pStyle w:val="TableParagraph"/>
              <w:ind w:left="89" w:right="237"/>
              <w:jc w:val="both"/>
              <w:rPr>
                <w:sz w:val="24"/>
              </w:rPr>
            </w:pPr>
            <w:r>
              <w:rPr>
                <w:sz w:val="24"/>
              </w:rPr>
              <w:t>Новогодне</w:t>
            </w:r>
            <w:r w:rsidR="008A30AD">
              <w:rPr>
                <w:sz w:val="24"/>
              </w:rPr>
              <w:t>е представление</w:t>
            </w:r>
            <w:r w:rsidR="00E12DD7" w:rsidRPr="00E12D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играми, конкурсами, </w:t>
            </w:r>
            <w:r w:rsidR="00E12DD7" w:rsidRPr="00E12DD7">
              <w:rPr>
                <w:sz w:val="24"/>
              </w:rPr>
              <w:t>песнями и хороводами вокруг ёлки.</w:t>
            </w:r>
          </w:p>
          <w:p w:rsidR="00153EC7" w:rsidRPr="0049452E" w:rsidRDefault="00153EC7" w:rsidP="0049452E">
            <w:pPr>
              <w:pStyle w:val="TableParagraph"/>
              <w:ind w:left="89" w:right="237"/>
              <w:jc w:val="both"/>
              <w:rPr>
                <w:sz w:val="24"/>
              </w:rPr>
            </w:pPr>
          </w:p>
        </w:tc>
        <w:tc>
          <w:tcPr>
            <w:tcW w:w="1451" w:type="dxa"/>
          </w:tcPr>
          <w:p w:rsidR="00153EC7" w:rsidRDefault="00064E6E">
            <w:pPr>
              <w:pStyle w:val="TableParagraph"/>
              <w:spacing w:line="270" w:lineRule="exact"/>
              <w:ind w:left="506" w:right="655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50</w:t>
            </w:r>
          </w:p>
        </w:tc>
      </w:tr>
    </w:tbl>
    <w:p w:rsidR="00420A65" w:rsidRDefault="00420A65">
      <w:pPr>
        <w:pStyle w:val="a3"/>
        <w:spacing w:before="8"/>
        <w:rPr>
          <w:b/>
          <w:sz w:val="16"/>
        </w:rPr>
      </w:pPr>
    </w:p>
    <w:p w:rsidR="00420A65" w:rsidRDefault="00994DFA">
      <w:pPr>
        <w:spacing w:before="90"/>
        <w:ind w:left="2537" w:right="2382"/>
        <w:jc w:val="center"/>
        <w:rPr>
          <w:b/>
          <w:color w:val="000009"/>
          <w:sz w:val="24"/>
        </w:rPr>
      </w:pPr>
      <w:r>
        <w:rPr>
          <w:b/>
          <w:color w:val="000009"/>
          <w:sz w:val="24"/>
        </w:rPr>
        <w:t>Темы экскурсий:</w:t>
      </w:r>
    </w:p>
    <w:p w:rsidR="00E54CDE" w:rsidRPr="00E54CDE" w:rsidRDefault="00E54CDE" w:rsidP="00E54CDE">
      <w:pPr>
        <w:pStyle w:val="a5"/>
        <w:rPr>
          <w:sz w:val="24"/>
          <w:szCs w:val="24"/>
          <w:lang w:bidi="hi-IN"/>
        </w:rPr>
      </w:pPr>
      <w:r w:rsidRPr="00E54CDE">
        <w:rPr>
          <w:sz w:val="24"/>
          <w:szCs w:val="24"/>
          <w:lang w:bidi="hi-IN"/>
        </w:rPr>
        <w:t xml:space="preserve">1.«Слово о родном селе» </w:t>
      </w:r>
      <w:r w:rsidR="00893761">
        <w:rPr>
          <w:sz w:val="24"/>
          <w:szCs w:val="24"/>
          <w:lang w:bidi="hi-IN"/>
        </w:rPr>
        <w:t>- и</w:t>
      </w:r>
      <w:r w:rsidRPr="00E54CDE">
        <w:rPr>
          <w:sz w:val="24"/>
          <w:szCs w:val="24"/>
          <w:lang w:bidi="hi-IN"/>
        </w:rPr>
        <w:t>стория с.</w:t>
      </w:r>
      <w:r w:rsidR="00893761">
        <w:rPr>
          <w:sz w:val="24"/>
          <w:szCs w:val="24"/>
          <w:lang w:bidi="hi-IN"/>
        </w:rPr>
        <w:t xml:space="preserve"> </w:t>
      </w:r>
      <w:proofErr w:type="spellStart"/>
      <w:r w:rsidRPr="00E54CDE">
        <w:rPr>
          <w:sz w:val="24"/>
          <w:szCs w:val="24"/>
          <w:lang w:bidi="hi-IN"/>
        </w:rPr>
        <w:t>Оркино</w:t>
      </w:r>
      <w:proofErr w:type="spellEnd"/>
    </w:p>
    <w:p w:rsidR="00E54CDE" w:rsidRPr="00E54CDE" w:rsidRDefault="00E54CDE" w:rsidP="00E54CDE">
      <w:pPr>
        <w:pStyle w:val="a5"/>
        <w:rPr>
          <w:sz w:val="24"/>
          <w:szCs w:val="24"/>
          <w:lang w:bidi="hi-IN"/>
        </w:rPr>
      </w:pPr>
      <w:r w:rsidRPr="00E54CDE">
        <w:rPr>
          <w:sz w:val="24"/>
          <w:szCs w:val="24"/>
          <w:lang w:bidi="hi-IN"/>
        </w:rPr>
        <w:t>2.«Наши земляки</w:t>
      </w:r>
      <w:r w:rsidR="00DF05DC">
        <w:rPr>
          <w:sz w:val="24"/>
          <w:szCs w:val="24"/>
          <w:lang w:bidi="hi-IN"/>
        </w:rPr>
        <w:t xml:space="preserve"> в великой Отечественной войне» </w:t>
      </w:r>
      <w:r w:rsidRPr="00E54CDE">
        <w:rPr>
          <w:sz w:val="24"/>
          <w:szCs w:val="24"/>
          <w:lang w:bidi="hi-IN"/>
        </w:rPr>
        <w:t>(Памятники села)</w:t>
      </w:r>
    </w:p>
    <w:p w:rsidR="00E54CDE" w:rsidRPr="00E54CDE" w:rsidRDefault="00DF05DC" w:rsidP="00E54CDE">
      <w:pPr>
        <w:pStyle w:val="a5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3. «</w:t>
      </w:r>
      <w:r w:rsidR="00E54CDE" w:rsidRPr="00E54CDE">
        <w:rPr>
          <w:sz w:val="24"/>
          <w:szCs w:val="24"/>
          <w:lang w:bidi="hi-IN"/>
        </w:rPr>
        <w:t xml:space="preserve">Монашка </w:t>
      </w:r>
      <w:r>
        <w:rPr>
          <w:sz w:val="24"/>
          <w:szCs w:val="24"/>
          <w:lang w:bidi="hi-IN"/>
        </w:rPr>
        <w:t xml:space="preserve">– латка»  - </w:t>
      </w:r>
      <w:r w:rsidR="00E54CDE" w:rsidRPr="00E54CDE">
        <w:rPr>
          <w:sz w:val="24"/>
          <w:szCs w:val="24"/>
          <w:lang w:bidi="hi-IN"/>
        </w:rPr>
        <w:t>история жизни</w:t>
      </w:r>
      <w:r>
        <w:rPr>
          <w:sz w:val="24"/>
          <w:szCs w:val="24"/>
          <w:lang w:bidi="hi-IN"/>
        </w:rPr>
        <w:t xml:space="preserve"> монахинь в лесном скит</w:t>
      </w:r>
      <w:proofErr w:type="gramStart"/>
      <w:r>
        <w:rPr>
          <w:sz w:val="24"/>
          <w:szCs w:val="24"/>
          <w:lang w:bidi="hi-IN"/>
        </w:rPr>
        <w:t>у(</w:t>
      </w:r>
      <w:proofErr w:type="gramEnd"/>
      <w:r>
        <w:rPr>
          <w:sz w:val="24"/>
          <w:szCs w:val="24"/>
          <w:lang w:bidi="hi-IN"/>
        </w:rPr>
        <w:t xml:space="preserve"> скит «Монашка –латка»</w:t>
      </w:r>
      <w:r w:rsidR="00E54CDE" w:rsidRPr="00E54CDE">
        <w:rPr>
          <w:sz w:val="24"/>
          <w:szCs w:val="24"/>
          <w:lang w:bidi="hi-IN"/>
        </w:rPr>
        <w:t>)</w:t>
      </w:r>
    </w:p>
    <w:p w:rsidR="00E54CDE" w:rsidRPr="00E54CDE" w:rsidRDefault="00540608" w:rsidP="00E54CDE">
      <w:pPr>
        <w:pStyle w:val="a5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4. «Фото тропа» - </w:t>
      </w:r>
      <w:r w:rsidR="00E54CDE" w:rsidRPr="00E54CDE">
        <w:rPr>
          <w:sz w:val="24"/>
          <w:szCs w:val="24"/>
          <w:lang w:bidi="hi-IN"/>
        </w:rPr>
        <w:t>экскурсия по живописным местам с.</w:t>
      </w:r>
      <w:r w:rsidR="008A4B11">
        <w:rPr>
          <w:sz w:val="24"/>
          <w:szCs w:val="24"/>
          <w:lang w:bidi="hi-IN"/>
        </w:rPr>
        <w:t xml:space="preserve"> </w:t>
      </w:r>
      <w:proofErr w:type="spellStart"/>
      <w:r w:rsidR="00E54CDE" w:rsidRPr="00E54CDE">
        <w:rPr>
          <w:sz w:val="24"/>
          <w:szCs w:val="24"/>
          <w:lang w:bidi="hi-IN"/>
        </w:rPr>
        <w:t>Оркино</w:t>
      </w:r>
      <w:proofErr w:type="spellEnd"/>
    </w:p>
    <w:p w:rsidR="00731FDD" w:rsidRDefault="00731FDD" w:rsidP="00E54CDE">
      <w:pPr>
        <w:widowControl/>
        <w:suppressAutoHyphens/>
        <w:autoSpaceDE/>
        <w:textAlignment w:val="baseline"/>
        <w:rPr>
          <w:b/>
          <w:color w:val="000009"/>
          <w:sz w:val="24"/>
          <w:szCs w:val="24"/>
        </w:rPr>
      </w:pPr>
    </w:p>
    <w:p w:rsidR="00E54CDE" w:rsidRPr="00E54CDE" w:rsidRDefault="00731FDD" w:rsidP="00731FDD">
      <w:pPr>
        <w:widowControl/>
        <w:suppressAutoHyphens/>
        <w:autoSpaceDE/>
        <w:jc w:val="center"/>
        <w:textAlignment w:val="baseline"/>
        <w:rPr>
          <w:b/>
          <w:color w:val="000009"/>
          <w:sz w:val="24"/>
          <w:szCs w:val="24"/>
        </w:rPr>
      </w:pPr>
      <w:r w:rsidRPr="00731FDD">
        <w:rPr>
          <w:b/>
          <w:color w:val="000009"/>
          <w:sz w:val="24"/>
          <w:szCs w:val="24"/>
        </w:rPr>
        <w:t>Выставки, работающие на постоянной основе: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kern w:val="3"/>
          <w:sz w:val="24"/>
          <w:szCs w:val="24"/>
          <w:lang w:eastAsia="zh-CN" w:bidi="hi-IN"/>
        </w:rPr>
        <w:t>1.Убранство избы крестьян мордвы конца 19 начало 20 вв</w:t>
      </w:r>
      <w:r w:rsidR="00DD01D2">
        <w:rPr>
          <w:rFonts w:eastAsia="NSimSun"/>
          <w:kern w:val="3"/>
          <w:sz w:val="24"/>
          <w:szCs w:val="24"/>
          <w:lang w:eastAsia="zh-CN" w:bidi="hi-IN"/>
        </w:rPr>
        <w:t>.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kern w:val="3"/>
          <w:sz w:val="24"/>
          <w:szCs w:val="24"/>
          <w:lang w:eastAsia="zh-CN" w:bidi="hi-IN"/>
        </w:rPr>
        <w:t>2.</w:t>
      </w: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«Сельхозинвентарь 19</w:t>
      </w:r>
      <w:r w:rsidR="00BE61AD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 </w:t>
      </w:r>
      <w:r w:rsidR="00845B54">
        <w:rPr>
          <w:rFonts w:eastAsia="NSimSun"/>
          <w:color w:val="000000"/>
          <w:kern w:val="3"/>
          <w:sz w:val="24"/>
          <w:szCs w:val="24"/>
          <w:lang w:eastAsia="zh-CN" w:bidi="hi-IN"/>
        </w:rPr>
        <w:t>века»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kern w:val="3"/>
          <w:sz w:val="24"/>
          <w:szCs w:val="24"/>
          <w:lang w:eastAsia="zh-CN" w:bidi="hi-IN"/>
        </w:rPr>
        <w:t>3.</w:t>
      </w:r>
      <w:r w:rsidR="00845B54">
        <w:rPr>
          <w:rFonts w:eastAsia="NSimSun"/>
          <w:color w:val="000000"/>
          <w:kern w:val="3"/>
          <w:sz w:val="24"/>
          <w:szCs w:val="24"/>
          <w:lang w:eastAsia="zh-CN" w:bidi="hi-IN"/>
        </w:rPr>
        <w:t>«Выставка рушников 19-20века»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kern w:val="3"/>
          <w:sz w:val="24"/>
          <w:szCs w:val="24"/>
          <w:lang w:eastAsia="zh-CN" w:bidi="hi-IN"/>
        </w:rPr>
        <w:t>4.</w:t>
      </w:r>
      <w:r w:rsidR="00845B54">
        <w:rPr>
          <w:rFonts w:eastAsia="NSimSun"/>
          <w:color w:val="000000"/>
          <w:kern w:val="3"/>
          <w:sz w:val="24"/>
          <w:szCs w:val="24"/>
          <w:lang w:eastAsia="zh-CN" w:bidi="hi-IN"/>
        </w:rPr>
        <w:t>«Пояса, как обереги»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5.«Кухонная утварь крестьян -</w:t>
      </w:r>
      <w:r w:rsidR="00BE61AD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мордвы начало20 </w:t>
      </w:r>
      <w:proofErr w:type="gramStart"/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в</w:t>
      </w:r>
      <w:proofErr w:type="gramEnd"/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.»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6.Выставка утюгов</w:t>
      </w:r>
    </w:p>
    <w:p w:rsidR="00E54CDE" w:rsidRPr="00E54CDE" w:rsidRDefault="002B6A28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7.Выставка книг </w:t>
      </w:r>
      <w:proofErr w:type="spellStart"/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>Н.Е.Палькина</w:t>
      </w:r>
      <w:proofErr w:type="spellEnd"/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 «</w:t>
      </w:r>
      <w:proofErr w:type="gramStart"/>
      <w:r w:rsidR="00E54CDE"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Все</w:t>
      </w:r>
      <w:proofErr w:type="gramEnd"/>
      <w:r w:rsidR="00E54CDE"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 о чем я не пел,</w:t>
      </w:r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 я пою о России»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8.Гармошки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9.Старинные часы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10.Выставка ткачества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11.Выставка струнных инструментов начала 20 в.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12.История  национального мордовского костюма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13.«Коллекция значков»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14. «Археологические находки в селе </w:t>
      </w:r>
      <w:proofErr w:type="spellStart"/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Оркино</w:t>
      </w:r>
      <w:proofErr w:type="spellEnd"/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».</w:t>
      </w:r>
    </w:p>
    <w:p w:rsidR="00E54CDE" w:rsidRPr="00E54CDE" w:rsidRDefault="00733786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>15 Выставка «История комсомола»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16.Столярный инструмент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lastRenderedPageBreak/>
        <w:t>17.Рукотворные узоры</w:t>
      </w:r>
      <w:r w:rsidR="00733786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(вязание крючком)</w:t>
      </w:r>
    </w:p>
    <w:p w:rsidR="00E54CDE" w:rsidRPr="00E54CDE" w:rsidRDefault="00E54CDE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 w:rsidRPr="00E54CDE">
        <w:rPr>
          <w:rFonts w:eastAsia="NSimSun"/>
          <w:color w:val="000000"/>
          <w:kern w:val="3"/>
          <w:sz w:val="24"/>
          <w:szCs w:val="24"/>
          <w:lang w:eastAsia="zh-CN" w:bidi="hi-IN"/>
        </w:rPr>
        <w:t>18.Выжигание</w:t>
      </w:r>
    </w:p>
    <w:p w:rsidR="00E54CDE" w:rsidRPr="00E54CDE" w:rsidRDefault="00733786" w:rsidP="00E54CDE">
      <w:pPr>
        <w:widowControl/>
        <w:suppressAutoHyphens/>
        <w:autoSpaceDE/>
        <w:textAlignment w:val="baseline"/>
        <w:rPr>
          <w:rFonts w:eastAsia="NSimSun"/>
          <w:kern w:val="3"/>
          <w:sz w:val="24"/>
          <w:szCs w:val="24"/>
          <w:lang w:eastAsia="zh-CN" w:bidi="hi-IN"/>
        </w:rPr>
      </w:pPr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>19. «</w:t>
      </w:r>
      <w:r w:rsidR="00B20245">
        <w:rPr>
          <w:rFonts w:eastAsia="NSimSun"/>
          <w:color w:val="000000"/>
          <w:kern w:val="3"/>
          <w:sz w:val="24"/>
          <w:szCs w:val="24"/>
          <w:lang w:eastAsia="zh-CN" w:bidi="hi-IN"/>
        </w:rPr>
        <w:t xml:space="preserve">Ничто не забыто, </w:t>
      </w:r>
      <w:r>
        <w:rPr>
          <w:rFonts w:eastAsia="NSimSun"/>
          <w:color w:val="000000"/>
          <w:kern w:val="3"/>
          <w:sz w:val="24"/>
          <w:szCs w:val="24"/>
          <w:lang w:eastAsia="zh-CN" w:bidi="hi-IN"/>
        </w:rPr>
        <w:t>никто не забыт!»</w:t>
      </w:r>
    </w:p>
    <w:p w:rsidR="0053230F" w:rsidRDefault="00994DFA" w:rsidP="0053230F">
      <w:pPr>
        <w:pStyle w:val="a3"/>
        <w:ind w:right="165" w:firstLine="720"/>
        <w:rPr>
          <w:color w:val="000009"/>
        </w:rPr>
      </w:pPr>
      <w:r>
        <w:rPr>
          <w:color w:val="000009"/>
        </w:rPr>
        <w:t xml:space="preserve">Всего посетило выставки индивидуально и в составе экскурсионных групп в музее и вне музея </w:t>
      </w:r>
      <w:r w:rsidR="00A66BB7">
        <w:rPr>
          <w:color w:val="000009"/>
        </w:rPr>
        <w:t>12</w:t>
      </w:r>
      <w:r w:rsidR="00757898">
        <w:rPr>
          <w:color w:val="000009"/>
        </w:rPr>
        <w:t>00</w:t>
      </w:r>
      <w:r w:rsidR="003419D5">
        <w:rPr>
          <w:color w:val="000009"/>
        </w:rPr>
        <w:t xml:space="preserve"> человек.</w:t>
      </w:r>
      <w:r w:rsidR="00FE102C" w:rsidRPr="00FE102C">
        <w:rPr>
          <w:color w:val="000009"/>
        </w:rPr>
        <w:t xml:space="preserve"> </w:t>
      </w:r>
    </w:p>
    <w:p w:rsidR="00420A65" w:rsidRPr="002D58BF" w:rsidRDefault="00994DFA" w:rsidP="002D58BF">
      <w:pPr>
        <w:pStyle w:val="a3"/>
        <w:ind w:right="165" w:firstLine="720"/>
        <w:jc w:val="center"/>
        <w:rPr>
          <w:b/>
        </w:rPr>
      </w:pPr>
      <w:r w:rsidRPr="002D58BF">
        <w:rPr>
          <w:b/>
        </w:rPr>
        <w:t>Инфо</w:t>
      </w:r>
      <w:r w:rsidR="002D58BF">
        <w:rPr>
          <w:b/>
        </w:rPr>
        <w:t>рмация о достижениях</w:t>
      </w:r>
      <w:r w:rsidRPr="002D58BF">
        <w:rPr>
          <w:b/>
        </w:rPr>
        <w:t>:</w:t>
      </w:r>
    </w:p>
    <w:p w:rsidR="00420A65" w:rsidRDefault="00420A6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174"/>
      </w:tblGrid>
      <w:tr w:rsidR="00420A65">
        <w:trPr>
          <w:trHeight w:val="554"/>
        </w:trPr>
        <w:tc>
          <w:tcPr>
            <w:tcW w:w="2638" w:type="dxa"/>
          </w:tcPr>
          <w:p w:rsidR="00420A65" w:rsidRDefault="00994DFA">
            <w:pPr>
              <w:pStyle w:val="TableParagraph"/>
              <w:spacing w:before="2" w:line="276" w:lineRule="exact"/>
              <w:ind w:left="642" w:right="552" w:hanging="19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показателя</w:t>
            </w:r>
          </w:p>
        </w:tc>
        <w:tc>
          <w:tcPr>
            <w:tcW w:w="7174" w:type="dxa"/>
          </w:tcPr>
          <w:p w:rsidR="00420A65" w:rsidRDefault="00994DFA">
            <w:pPr>
              <w:pStyle w:val="TableParagraph"/>
              <w:spacing w:line="275" w:lineRule="exact"/>
              <w:ind w:left="2388" w:right="244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Значение показателя</w:t>
            </w:r>
          </w:p>
        </w:tc>
      </w:tr>
      <w:tr w:rsidR="00420A65">
        <w:trPr>
          <w:trHeight w:val="827"/>
        </w:trPr>
        <w:tc>
          <w:tcPr>
            <w:tcW w:w="2638" w:type="dxa"/>
          </w:tcPr>
          <w:p w:rsidR="003D3630" w:rsidRDefault="0091720F" w:rsidP="003D3630">
            <w:pPr>
              <w:pStyle w:val="TableParagraph"/>
              <w:spacing w:line="240" w:lineRule="auto"/>
              <w:ind w:left="136" w:right="258" w:firstLine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Общее к</w:t>
            </w:r>
            <w:r w:rsidR="006B666D">
              <w:rPr>
                <w:color w:val="000009"/>
                <w:sz w:val="24"/>
              </w:rPr>
              <w:t xml:space="preserve">оличество </w:t>
            </w:r>
            <w:r w:rsidR="006B666D" w:rsidRPr="0091720F">
              <w:rPr>
                <w:color w:val="000009"/>
                <w:sz w:val="24"/>
              </w:rPr>
              <w:t>мероприятий</w:t>
            </w:r>
            <w:r w:rsidR="006B666D">
              <w:rPr>
                <w:color w:val="000009"/>
                <w:sz w:val="24"/>
              </w:rPr>
              <w:t>, в том числе     ориентированных на детей и молодежь, социально незащищенных</w:t>
            </w:r>
            <w:r w:rsidR="006B666D">
              <w:rPr>
                <w:color w:val="000009"/>
                <w:spacing w:val="-10"/>
                <w:sz w:val="24"/>
              </w:rPr>
              <w:t xml:space="preserve"> </w:t>
            </w:r>
            <w:r w:rsidR="006B666D">
              <w:rPr>
                <w:color w:val="000009"/>
                <w:sz w:val="24"/>
              </w:rPr>
              <w:t>групп населения, с ограниченными возможностями</w:t>
            </w:r>
          </w:p>
          <w:p w:rsidR="00420A65" w:rsidRDefault="00420A65" w:rsidP="006B666D">
            <w:pPr>
              <w:pStyle w:val="TableParagraph"/>
              <w:spacing w:line="264" w:lineRule="exact"/>
              <w:ind w:left="152" w:right="270"/>
              <w:jc w:val="center"/>
              <w:rPr>
                <w:sz w:val="24"/>
              </w:rPr>
            </w:pPr>
          </w:p>
        </w:tc>
        <w:tc>
          <w:tcPr>
            <w:tcW w:w="7174" w:type="dxa"/>
          </w:tcPr>
          <w:p w:rsidR="006B666D" w:rsidRDefault="006B666D" w:rsidP="006B666D">
            <w:pPr>
              <w:pStyle w:val="TableParagraph"/>
              <w:spacing w:line="240" w:lineRule="auto"/>
              <w:ind w:left="71" w:right="13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Проведено </w:t>
            </w:r>
            <w:r w:rsidR="00A06649">
              <w:rPr>
                <w:b/>
                <w:i/>
                <w:color w:val="000009"/>
                <w:sz w:val="24"/>
              </w:rPr>
              <w:t>245</w:t>
            </w:r>
            <w:r>
              <w:rPr>
                <w:b/>
                <w:i/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 мероприятий, </w:t>
            </w:r>
            <w:r w:rsidR="00CA5181">
              <w:rPr>
                <w:color w:val="000009"/>
                <w:sz w:val="24"/>
              </w:rPr>
              <w:t xml:space="preserve">которые посетило </w:t>
            </w:r>
            <w:r w:rsidR="00A06649">
              <w:rPr>
                <w:b/>
                <w:i/>
                <w:color w:val="000009"/>
                <w:sz w:val="24"/>
              </w:rPr>
              <w:t>6194</w:t>
            </w:r>
            <w:r w:rsidR="00CA5181"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z w:val="24"/>
              </w:rPr>
              <w:t>.</w:t>
            </w:r>
          </w:p>
          <w:p w:rsidR="00420A65" w:rsidRDefault="00420A65" w:rsidP="006B666D">
            <w:pPr>
              <w:pStyle w:val="TableParagraph"/>
              <w:spacing w:line="240" w:lineRule="auto"/>
              <w:ind w:left="71" w:right="122"/>
              <w:rPr>
                <w:sz w:val="24"/>
              </w:rPr>
            </w:pPr>
          </w:p>
        </w:tc>
      </w:tr>
      <w:tr w:rsidR="00420A65">
        <w:trPr>
          <w:trHeight w:val="3036"/>
        </w:trPr>
        <w:tc>
          <w:tcPr>
            <w:tcW w:w="2638" w:type="dxa"/>
          </w:tcPr>
          <w:p w:rsidR="00363671" w:rsidRDefault="00363671" w:rsidP="00363671">
            <w:pPr>
              <w:pStyle w:val="TableParagraph"/>
              <w:spacing w:line="240" w:lineRule="auto"/>
              <w:ind w:left="151" w:right="27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Наличие дипломов, благодарностей, почетных грамот региональных или</w:t>
            </w:r>
          </w:p>
          <w:p w:rsidR="00420A65" w:rsidRDefault="00363671" w:rsidP="00C223AD">
            <w:pPr>
              <w:pStyle w:val="TableParagraph"/>
              <w:spacing w:line="240" w:lineRule="auto"/>
              <w:ind w:left="153" w:right="27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федеральных органов управления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 w:rsidR="00076A13">
              <w:rPr>
                <w:color w:val="000009"/>
                <w:sz w:val="24"/>
              </w:rPr>
              <w:t xml:space="preserve">культурой </w:t>
            </w:r>
            <w:r w:rsidR="003D3630">
              <w:rPr>
                <w:color w:val="000009"/>
                <w:sz w:val="24"/>
              </w:rPr>
              <w:t xml:space="preserve">за </w:t>
            </w:r>
            <w:r w:rsidR="00C223AD">
              <w:rPr>
                <w:color w:val="000009"/>
                <w:sz w:val="24"/>
              </w:rPr>
              <w:t>2017 – 2019 гг.</w:t>
            </w:r>
          </w:p>
        </w:tc>
        <w:tc>
          <w:tcPr>
            <w:tcW w:w="7174" w:type="dxa"/>
          </w:tcPr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Участие  в смотре-конкурсе на лучшую презентацию муниципального района «Купеческий город»  г. Саратов 13.04.19г. (театральная площадь)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Участие в межрегиональном национальном</w:t>
            </w:r>
            <w:r w:rsidR="006D11A0">
              <w:rPr>
                <w:sz w:val="24"/>
              </w:rPr>
              <w:t xml:space="preserve"> </w:t>
            </w:r>
            <w:r w:rsidRPr="00043B1E">
              <w:rPr>
                <w:sz w:val="24"/>
              </w:rPr>
              <w:t>-</w:t>
            </w:r>
            <w:r w:rsidR="006D11A0">
              <w:rPr>
                <w:sz w:val="24"/>
              </w:rPr>
              <w:t xml:space="preserve"> </w:t>
            </w:r>
            <w:bookmarkStart w:id="0" w:name="_GoBack"/>
            <w:bookmarkEnd w:id="0"/>
            <w:r w:rsidRPr="00043B1E">
              <w:rPr>
                <w:sz w:val="24"/>
              </w:rPr>
              <w:t xml:space="preserve">фольклорном фестивале «РАСЬКЕНЬ ОЗКС» в республике  Мордовия, в селе </w:t>
            </w:r>
            <w:proofErr w:type="spellStart"/>
            <w:r w:rsidRPr="00043B1E">
              <w:rPr>
                <w:sz w:val="24"/>
              </w:rPr>
              <w:t>Чукалы</w:t>
            </w:r>
            <w:proofErr w:type="spellEnd"/>
            <w:r w:rsidRPr="00043B1E">
              <w:rPr>
                <w:sz w:val="24"/>
              </w:rPr>
              <w:t xml:space="preserve">,  </w:t>
            </w:r>
            <w:proofErr w:type="spellStart"/>
            <w:r w:rsidRPr="00043B1E">
              <w:rPr>
                <w:sz w:val="24"/>
              </w:rPr>
              <w:t>Ардатовского</w:t>
            </w:r>
            <w:proofErr w:type="spellEnd"/>
            <w:r w:rsidRPr="00043B1E">
              <w:rPr>
                <w:sz w:val="24"/>
              </w:rPr>
              <w:t xml:space="preserve"> района 13.07.19г. «Народный коллектив» ансамбль мордовской песни «»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Диплом II степени областного конкурса народного творчества «Творческий калейдоскоп»2019г. «Народный коллектив» ансамбль мордовской песни «»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-Сертификат участника Первого Межрегионального летнего фестиваля народных мастеров и художников Никифорова Светлана, Саратов 2018г.</w:t>
            </w:r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proofErr w:type="gramStart"/>
            <w:r w:rsidRPr="00043B1E">
              <w:rPr>
                <w:sz w:val="24"/>
              </w:rPr>
              <w:t xml:space="preserve">- Участие  в  III Всероссийском  </w:t>
            </w:r>
            <w:proofErr w:type="spellStart"/>
            <w:r w:rsidRPr="00043B1E">
              <w:rPr>
                <w:sz w:val="24"/>
              </w:rPr>
              <w:t>этнофестивале</w:t>
            </w:r>
            <w:proofErr w:type="spellEnd"/>
            <w:r w:rsidRPr="00043B1E">
              <w:rPr>
                <w:sz w:val="24"/>
              </w:rPr>
              <w:t xml:space="preserve">  национальных культур «Волжское подворье»  г. Саратов  2018г.</w:t>
            </w:r>
            <w:proofErr w:type="gramEnd"/>
            <w:r w:rsidRPr="00043B1E">
              <w:rPr>
                <w:sz w:val="24"/>
              </w:rPr>
              <w:t xml:space="preserve"> 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  <w:r w:rsidRPr="00043B1E">
              <w:rPr>
                <w:sz w:val="24"/>
              </w:rPr>
              <w:t xml:space="preserve"> </w:t>
            </w:r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- Участие  в VI Всероссийском фестивале  национальных культур «Поволжская глубинка»  </w:t>
            </w:r>
            <w:proofErr w:type="gramStart"/>
            <w:r w:rsidRPr="00043B1E">
              <w:rPr>
                <w:sz w:val="24"/>
              </w:rPr>
              <w:t>с</w:t>
            </w:r>
            <w:proofErr w:type="gramEnd"/>
            <w:r w:rsidRPr="00043B1E">
              <w:rPr>
                <w:sz w:val="24"/>
              </w:rPr>
              <w:t xml:space="preserve">.  </w:t>
            </w:r>
            <w:proofErr w:type="gramStart"/>
            <w:r w:rsidRPr="00043B1E">
              <w:rPr>
                <w:sz w:val="24"/>
              </w:rPr>
              <w:t>Павловка</w:t>
            </w:r>
            <w:proofErr w:type="gramEnd"/>
            <w:r w:rsidRPr="00043B1E">
              <w:rPr>
                <w:sz w:val="24"/>
              </w:rPr>
              <w:t>, Ульяновской области 2018г.</w:t>
            </w:r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 - Диплом   в VI  Всероссийском  фестивале национальных культур «Поволжская глубинка»  2018г. 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proofErr w:type="gramStart"/>
            <w:r w:rsidRPr="00043B1E">
              <w:rPr>
                <w:sz w:val="24"/>
              </w:rPr>
              <w:t xml:space="preserve">- Диплом в III Всероссийском  </w:t>
            </w:r>
            <w:proofErr w:type="spellStart"/>
            <w:r w:rsidRPr="00043B1E">
              <w:rPr>
                <w:sz w:val="24"/>
              </w:rPr>
              <w:t>этнофестивале</w:t>
            </w:r>
            <w:proofErr w:type="spellEnd"/>
            <w:r w:rsidRPr="00043B1E">
              <w:rPr>
                <w:sz w:val="24"/>
              </w:rPr>
              <w:t xml:space="preserve">  национальных  культур «Волжское подворье»  2018г.</w:t>
            </w:r>
            <w:proofErr w:type="gramEnd"/>
            <w:r w:rsidRPr="00043B1E">
              <w:rPr>
                <w:sz w:val="24"/>
              </w:rPr>
              <w:t xml:space="preserve">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- Сертификат за «Конкурс проектов и </w:t>
            </w:r>
            <w:proofErr w:type="gramStart"/>
            <w:r w:rsidRPr="00043B1E">
              <w:rPr>
                <w:sz w:val="24"/>
              </w:rPr>
              <w:t>программ-жизненный</w:t>
            </w:r>
            <w:proofErr w:type="gramEnd"/>
            <w:r w:rsidRPr="00043B1E">
              <w:rPr>
                <w:sz w:val="24"/>
              </w:rPr>
              <w:t xml:space="preserve"> цикл» и «Культурная мозаика: партнерская среда» Алпатов Сергей  г. Архангельск 2018г.</w:t>
            </w:r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Диплом Победителя регионального XIV Международного конкурса детского творчества «Красота божьего мира» Министерство культуры Саратовской области Алпатова Эмилия 2018г.</w:t>
            </w:r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 - Участие в межрегиональном фестивале «Театральное </w:t>
            </w:r>
            <w:proofErr w:type="spellStart"/>
            <w:r w:rsidRPr="00043B1E">
              <w:rPr>
                <w:sz w:val="24"/>
              </w:rPr>
              <w:lastRenderedPageBreak/>
              <w:t>Прихоперье</w:t>
            </w:r>
            <w:proofErr w:type="spellEnd"/>
            <w:r w:rsidRPr="00043B1E">
              <w:rPr>
                <w:sz w:val="24"/>
              </w:rPr>
              <w:t xml:space="preserve">» </w:t>
            </w:r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  г. Балашов 2017г.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Участие в   национальном празднике «</w:t>
            </w:r>
            <w:proofErr w:type="spellStart"/>
            <w:r w:rsidRPr="00043B1E">
              <w:rPr>
                <w:sz w:val="24"/>
              </w:rPr>
              <w:t>Акатуй</w:t>
            </w:r>
            <w:proofErr w:type="spellEnd"/>
            <w:r w:rsidRPr="00043B1E">
              <w:rPr>
                <w:sz w:val="24"/>
              </w:rPr>
              <w:t xml:space="preserve">»  с.  </w:t>
            </w:r>
            <w:proofErr w:type="spellStart"/>
            <w:r w:rsidRPr="00043B1E">
              <w:rPr>
                <w:sz w:val="24"/>
              </w:rPr>
              <w:t>Шняево</w:t>
            </w:r>
            <w:proofErr w:type="spellEnd"/>
            <w:r w:rsidRPr="00043B1E">
              <w:rPr>
                <w:sz w:val="24"/>
              </w:rPr>
              <w:t xml:space="preserve"> Базарно-</w:t>
            </w:r>
            <w:proofErr w:type="spellStart"/>
            <w:r w:rsidRPr="00043B1E">
              <w:rPr>
                <w:sz w:val="24"/>
              </w:rPr>
              <w:t>Карабулакского</w:t>
            </w:r>
            <w:proofErr w:type="spellEnd"/>
            <w:r w:rsidRPr="00043B1E">
              <w:rPr>
                <w:sz w:val="24"/>
              </w:rPr>
              <w:t xml:space="preserve"> района Саратовской области 2017г.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 xml:space="preserve"> -  Диплом 2 степени  областного конкурса II Парад достижений народного творчества Саратовской области «Огней так много золотых…» в номинации «Народный вокал (хоры и ансамбли)» г. Петровск 2017г.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Благодарность от Межрегиональной общественной организации мордовского народа, за большой вклад по сохранению и развитию песенных традиций, языка и культуры мордовского народа  г. Саранск 2017г.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043B1E" w:rsidRPr="00043B1E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Благодарность от Поволжского центра культур финно-угорских народов, за большой вклад в сохранение и развития языка, культурных традиций и музыкально-песенного творчества мордовского народа г. Саранск 2017г.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  <w:p w:rsidR="00420A65" w:rsidRDefault="00043B1E" w:rsidP="00043B1E">
            <w:pPr>
              <w:pStyle w:val="TableParagraph"/>
              <w:spacing w:before="3" w:line="276" w:lineRule="exact"/>
              <w:ind w:left="71" w:right="122"/>
              <w:rPr>
                <w:sz w:val="24"/>
              </w:rPr>
            </w:pPr>
            <w:r w:rsidRPr="00043B1E">
              <w:rPr>
                <w:sz w:val="24"/>
              </w:rPr>
              <w:t>- Благодарственное письмо Областного центра народного творчества им. Л.А. Руслановой, за участие в областном празднике мордовской культуры и быта «</w:t>
            </w:r>
            <w:proofErr w:type="spellStart"/>
            <w:r w:rsidRPr="00043B1E">
              <w:rPr>
                <w:sz w:val="24"/>
              </w:rPr>
              <w:t>Шумбрат</w:t>
            </w:r>
            <w:proofErr w:type="spellEnd"/>
            <w:r w:rsidRPr="00043B1E">
              <w:rPr>
                <w:sz w:val="24"/>
              </w:rPr>
              <w:t>» г. Петровск 2017г. «Народный коллектив» ансамбль мордовской песни «</w:t>
            </w:r>
            <w:proofErr w:type="spellStart"/>
            <w:r w:rsidRPr="00043B1E">
              <w:rPr>
                <w:sz w:val="24"/>
              </w:rPr>
              <w:t>Кучугуры</w:t>
            </w:r>
            <w:proofErr w:type="spellEnd"/>
            <w:r w:rsidRPr="00043B1E">
              <w:rPr>
                <w:sz w:val="24"/>
              </w:rPr>
              <w:t xml:space="preserve">» руководитель </w:t>
            </w:r>
            <w:proofErr w:type="spellStart"/>
            <w:r w:rsidRPr="00043B1E">
              <w:rPr>
                <w:sz w:val="24"/>
              </w:rPr>
              <w:t>А.Кузнецов</w:t>
            </w:r>
            <w:proofErr w:type="spellEnd"/>
          </w:p>
        </w:tc>
      </w:tr>
    </w:tbl>
    <w:p w:rsidR="00420A65" w:rsidRDefault="00420A65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B57020">
      <w:pPr>
        <w:tabs>
          <w:tab w:val="left" w:pos="8715"/>
        </w:tabs>
        <w:rPr>
          <w:sz w:val="20"/>
        </w:rPr>
      </w:pPr>
    </w:p>
    <w:p w:rsidR="006B63A1" w:rsidRDefault="006B63A1" w:rsidP="006B63A1">
      <w:pPr>
        <w:tabs>
          <w:tab w:val="left" w:pos="8034"/>
        </w:tabs>
        <w:spacing w:before="223"/>
        <w:rPr>
          <w:sz w:val="28"/>
        </w:rPr>
      </w:pPr>
      <w:r>
        <w:rPr>
          <w:color w:val="000009"/>
          <w:sz w:val="28"/>
        </w:rPr>
        <w:t>Губернатор</w:t>
      </w:r>
      <w:r>
        <w:rPr>
          <w:color w:val="000009"/>
          <w:spacing w:val="-10"/>
          <w:sz w:val="28"/>
        </w:rPr>
        <w:t xml:space="preserve"> Саратов</w:t>
      </w:r>
      <w:r>
        <w:rPr>
          <w:color w:val="000009"/>
          <w:sz w:val="28"/>
        </w:rPr>
        <w:t>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z w:val="28"/>
        </w:rPr>
        <w:tab/>
        <w:t>В</w:t>
      </w:r>
      <w:r w:rsidR="00F75D80">
        <w:rPr>
          <w:color w:val="000009"/>
          <w:sz w:val="28"/>
        </w:rPr>
        <w:t>.В</w:t>
      </w:r>
      <w:r>
        <w:rPr>
          <w:color w:val="000009"/>
          <w:sz w:val="28"/>
        </w:rPr>
        <w:t>.</w:t>
      </w:r>
      <w:r>
        <w:rPr>
          <w:color w:val="000009"/>
          <w:spacing w:val="-6"/>
          <w:sz w:val="28"/>
        </w:rPr>
        <w:t xml:space="preserve"> </w:t>
      </w:r>
      <w:proofErr w:type="spellStart"/>
      <w:r w:rsidR="00F75D80">
        <w:rPr>
          <w:color w:val="000009"/>
          <w:sz w:val="28"/>
        </w:rPr>
        <w:t>Радаев</w:t>
      </w:r>
      <w:proofErr w:type="spellEnd"/>
    </w:p>
    <w:p w:rsidR="006B63A1" w:rsidRDefault="006B63A1" w:rsidP="006B63A1">
      <w:pPr>
        <w:pStyle w:val="a3"/>
        <w:rPr>
          <w:sz w:val="3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F4232E">
      <w:pPr>
        <w:spacing w:before="231"/>
        <w:ind w:left="138"/>
        <w:rPr>
          <w:color w:val="000009"/>
          <w:sz w:val="20"/>
        </w:rPr>
      </w:pPr>
    </w:p>
    <w:p w:rsidR="00F4232E" w:rsidRDefault="00F4232E" w:rsidP="004738D0">
      <w:pPr>
        <w:spacing w:before="231"/>
        <w:rPr>
          <w:sz w:val="20"/>
        </w:rPr>
      </w:pPr>
      <w:r>
        <w:rPr>
          <w:color w:val="000009"/>
          <w:sz w:val="20"/>
        </w:rPr>
        <w:t>Согласовано:</w:t>
      </w:r>
    </w:p>
    <w:p w:rsidR="006B63A1" w:rsidRPr="004738D0" w:rsidRDefault="004738D0" w:rsidP="004738D0">
      <w:pPr>
        <w:tabs>
          <w:tab w:val="left" w:pos="8715"/>
        </w:tabs>
        <w:jc w:val="right"/>
        <w:rPr>
          <w:color w:val="FF0000"/>
          <w:sz w:val="20"/>
        </w:rPr>
      </w:pPr>
      <w:r>
        <w:rPr>
          <w:color w:val="FF0000"/>
          <w:sz w:val="18"/>
          <w:szCs w:val="18"/>
        </w:rPr>
        <w:t>М</w:t>
      </w:r>
      <w:r w:rsidRPr="004738D0">
        <w:rPr>
          <w:color w:val="FF0000"/>
          <w:sz w:val="18"/>
          <w:szCs w:val="18"/>
        </w:rPr>
        <w:t>инистр по делам территориальных образований Саратовской области</w:t>
      </w:r>
      <w:r>
        <w:rPr>
          <w:color w:val="FF0000"/>
          <w:sz w:val="18"/>
          <w:szCs w:val="18"/>
        </w:rPr>
        <w:t xml:space="preserve">                                                                                С.Ю. Зюзин</w:t>
      </w:r>
    </w:p>
    <w:sectPr w:rsidR="006B63A1" w:rsidRPr="004738D0">
      <w:pgSz w:w="11910" w:h="16840"/>
      <w:pgMar w:top="620" w:right="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504"/>
    <w:multiLevelType w:val="hybridMultilevel"/>
    <w:tmpl w:val="5718893A"/>
    <w:lvl w:ilvl="0" w:tplc="F9BC36AA">
      <w:numFmt w:val="bullet"/>
      <w:lvlText w:val="-"/>
      <w:lvlJc w:val="left"/>
      <w:pPr>
        <w:ind w:left="71" w:hanging="308"/>
      </w:pPr>
      <w:rPr>
        <w:rFonts w:ascii="Times New Roman" w:eastAsia="Times New Roman" w:hAnsi="Times New Roman" w:cs="Times New Roman" w:hint="default"/>
        <w:color w:val="000009"/>
        <w:spacing w:val="-13"/>
        <w:w w:val="99"/>
        <w:sz w:val="24"/>
        <w:szCs w:val="24"/>
        <w:lang w:val="ru-RU" w:eastAsia="ru-RU" w:bidi="ru-RU"/>
      </w:rPr>
    </w:lvl>
    <w:lvl w:ilvl="1" w:tplc="8A544254">
      <w:numFmt w:val="bullet"/>
      <w:lvlText w:val="•"/>
      <w:lvlJc w:val="left"/>
      <w:pPr>
        <w:ind w:left="788" w:hanging="308"/>
      </w:pPr>
      <w:rPr>
        <w:rFonts w:hint="default"/>
        <w:lang w:val="ru-RU" w:eastAsia="ru-RU" w:bidi="ru-RU"/>
      </w:rPr>
    </w:lvl>
    <w:lvl w:ilvl="2" w:tplc="1552680C">
      <w:numFmt w:val="bullet"/>
      <w:lvlText w:val="•"/>
      <w:lvlJc w:val="left"/>
      <w:pPr>
        <w:ind w:left="1496" w:hanging="308"/>
      </w:pPr>
      <w:rPr>
        <w:rFonts w:hint="default"/>
        <w:lang w:val="ru-RU" w:eastAsia="ru-RU" w:bidi="ru-RU"/>
      </w:rPr>
    </w:lvl>
    <w:lvl w:ilvl="3" w:tplc="F75C0FDE">
      <w:numFmt w:val="bullet"/>
      <w:lvlText w:val="•"/>
      <w:lvlJc w:val="left"/>
      <w:pPr>
        <w:ind w:left="2205" w:hanging="308"/>
      </w:pPr>
      <w:rPr>
        <w:rFonts w:hint="default"/>
        <w:lang w:val="ru-RU" w:eastAsia="ru-RU" w:bidi="ru-RU"/>
      </w:rPr>
    </w:lvl>
    <w:lvl w:ilvl="4" w:tplc="0C464B4A">
      <w:numFmt w:val="bullet"/>
      <w:lvlText w:val="•"/>
      <w:lvlJc w:val="left"/>
      <w:pPr>
        <w:ind w:left="2913" w:hanging="308"/>
      </w:pPr>
      <w:rPr>
        <w:rFonts w:hint="default"/>
        <w:lang w:val="ru-RU" w:eastAsia="ru-RU" w:bidi="ru-RU"/>
      </w:rPr>
    </w:lvl>
    <w:lvl w:ilvl="5" w:tplc="A35ED59C">
      <w:numFmt w:val="bullet"/>
      <w:lvlText w:val="•"/>
      <w:lvlJc w:val="left"/>
      <w:pPr>
        <w:ind w:left="3622" w:hanging="308"/>
      </w:pPr>
      <w:rPr>
        <w:rFonts w:hint="default"/>
        <w:lang w:val="ru-RU" w:eastAsia="ru-RU" w:bidi="ru-RU"/>
      </w:rPr>
    </w:lvl>
    <w:lvl w:ilvl="6" w:tplc="4CA02368">
      <w:numFmt w:val="bullet"/>
      <w:lvlText w:val="•"/>
      <w:lvlJc w:val="left"/>
      <w:pPr>
        <w:ind w:left="4330" w:hanging="308"/>
      </w:pPr>
      <w:rPr>
        <w:rFonts w:hint="default"/>
        <w:lang w:val="ru-RU" w:eastAsia="ru-RU" w:bidi="ru-RU"/>
      </w:rPr>
    </w:lvl>
    <w:lvl w:ilvl="7" w:tplc="B232DE20">
      <w:numFmt w:val="bullet"/>
      <w:lvlText w:val="•"/>
      <w:lvlJc w:val="left"/>
      <w:pPr>
        <w:ind w:left="5038" w:hanging="308"/>
      </w:pPr>
      <w:rPr>
        <w:rFonts w:hint="default"/>
        <w:lang w:val="ru-RU" w:eastAsia="ru-RU" w:bidi="ru-RU"/>
      </w:rPr>
    </w:lvl>
    <w:lvl w:ilvl="8" w:tplc="066467A4">
      <w:numFmt w:val="bullet"/>
      <w:lvlText w:val="•"/>
      <w:lvlJc w:val="left"/>
      <w:pPr>
        <w:ind w:left="5747" w:hanging="308"/>
      </w:pPr>
      <w:rPr>
        <w:rFonts w:hint="default"/>
        <w:lang w:val="ru-RU" w:eastAsia="ru-RU" w:bidi="ru-RU"/>
      </w:rPr>
    </w:lvl>
  </w:abstractNum>
  <w:abstractNum w:abstractNumId="1">
    <w:nsid w:val="2B3B2E9B"/>
    <w:multiLevelType w:val="hybridMultilevel"/>
    <w:tmpl w:val="5524DF06"/>
    <w:lvl w:ilvl="0" w:tplc="7A50F05A">
      <w:start w:val="1"/>
      <w:numFmt w:val="decimal"/>
      <w:lvlText w:val="%1."/>
      <w:lvlJc w:val="left"/>
      <w:pPr>
        <w:ind w:left="1091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ru-RU" w:bidi="ru-RU"/>
      </w:rPr>
    </w:lvl>
    <w:lvl w:ilvl="1" w:tplc="3B5CA55C">
      <w:numFmt w:val="bullet"/>
      <w:lvlText w:val="•"/>
      <w:lvlJc w:val="left"/>
      <w:pPr>
        <w:ind w:left="1994" w:hanging="245"/>
      </w:pPr>
      <w:rPr>
        <w:rFonts w:hint="default"/>
        <w:lang w:val="ru-RU" w:eastAsia="ru-RU" w:bidi="ru-RU"/>
      </w:rPr>
    </w:lvl>
    <w:lvl w:ilvl="2" w:tplc="335E144E">
      <w:numFmt w:val="bullet"/>
      <w:lvlText w:val="•"/>
      <w:lvlJc w:val="left"/>
      <w:pPr>
        <w:ind w:left="2889" w:hanging="245"/>
      </w:pPr>
      <w:rPr>
        <w:rFonts w:hint="default"/>
        <w:lang w:val="ru-RU" w:eastAsia="ru-RU" w:bidi="ru-RU"/>
      </w:rPr>
    </w:lvl>
    <w:lvl w:ilvl="3" w:tplc="5CF44EA0">
      <w:numFmt w:val="bullet"/>
      <w:lvlText w:val="•"/>
      <w:lvlJc w:val="left"/>
      <w:pPr>
        <w:ind w:left="3783" w:hanging="245"/>
      </w:pPr>
      <w:rPr>
        <w:rFonts w:hint="default"/>
        <w:lang w:val="ru-RU" w:eastAsia="ru-RU" w:bidi="ru-RU"/>
      </w:rPr>
    </w:lvl>
    <w:lvl w:ilvl="4" w:tplc="B252A04E">
      <w:numFmt w:val="bullet"/>
      <w:lvlText w:val="•"/>
      <w:lvlJc w:val="left"/>
      <w:pPr>
        <w:ind w:left="4678" w:hanging="245"/>
      </w:pPr>
      <w:rPr>
        <w:rFonts w:hint="default"/>
        <w:lang w:val="ru-RU" w:eastAsia="ru-RU" w:bidi="ru-RU"/>
      </w:rPr>
    </w:lvl>
    <w:lvl w:ilvl="5" w:tplc="577C965E">
      <w:numFmt w:val="bullet"/>
      <w:lvlText w:val="•"/>
      <w:lvlJc w:val="left"/>
      <w:pPr>
        <w:ind w:left="5573" w:hanging="245"/>
      </w:pPr>
      <w:rPr>
        <w:rFonts w:hint="default"/>
        <w:lang w:val="ru-RU" w:eastAsia="ru-RU" w:bidi="ru-RU"/>
      </w:rPr>
    </w:lvl>
    <w:lvl w:ilvl="6" w:tplc="37C61ADC">
      <w:numFmt w:val="bullet"/>
      <w:lvlText w:val="•"/>
      <w:lvlJc w:val="left"/>
      <w:pPr>
        <w:ind w:left="6467" w:hanging="245"/>
      </w:pPr>
      <w:rPr>
        <w:rFonts w:hint="default"/>
        <w:lang w:val="ru-RU" w:eastAsia="ru-RU" w:bidi="ru-RU"/>
      </w:rPr>
    </w:lvl>
    <w:lvl w:ilvl="7" w:tplc="CF7A12BA">
      <w:numFmt w:val="bullet"/>
      <w:lvlText w:val="•"/>
      <w:lvlJc w:val="left"/>
      <w:pPr>
        <w:ind w:left="7362" w:hanging="245"/>
      </w:pPr>
      <w:rPr>
        <w:rFonts w:hint="default"/>
        <w:lang w:val="ru-RU" w:eastAsia="ru-RU" w:bidi="ru-RU"/>
      </w:rPr>
    </w:lvl>
    <w:lvl w:ilvl="8" w:tplc="CDF4A378">
      <w:numFmt w:val="bullet"/>
      <w:lvlText w:val="•"/>
      <w:lvlJc w:val="left"/>
      <w:pPr>
        <w:ind w:left="8257" w:hanging="245"/>
      </w:pPr>
      <w:rPr>
        <w:rFonts w:hint="default"/>
        <w:lang w:val="ru-RU" w:eastAsia="ru-RU" w:bidi="ru-RU"/>
      </w:rPr>
    </w:lvl>
  </w:abstractNum>
  <w:abstractNum w:abstractNumId="2">
    <w:nsid w:val="624E0A66"/>
    <w:multiLevelType w:val="hybridMultilevel"/>
    <w:tmpl w:val="57FCC2E0"/>
    <w:lvl w:ilvl="0" w:tplc="A2DA04CC">
      <w:start w:val="1"/>
      <w:numFmt w:val="decimal"/>
      <w:lvlText w:val="%1."/>
      <w:lvlJc w:val="left"/>
      <w:pPr>
        <w:ind w:left="1554" w:hanging="708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ru-RU" w:bidi="ru-RU"/>
      </w:rPr>
    </w:lvl>
    <w:lvl w:ilvl="1" w:tplc="3E6C09F6">
      <w:numFmt w:val="bullet"/>
      <w:lvlText w:val="•"/>
      <w:lvlJc w:val="left"/>
      <w:pPr>
        <w:ind w:left="2408" w:hanging="708"/>
      </w:pPr>
      <w:rPr>
        <w:rFonts w:hint="default"/>
        <w:lang w:val="ru-RU" w:eastAsia="ru-RU" w:bidi="ru-RU"/>
      </w:rPr>
    </w:lvl>
    <w:lvl w:ilvl="2" w:tplc="5F8CD204">
      <w:numFmt w:val="bullet"/>
      <w:lvlText w:val="•"/>
      <w:lvlJc w:val="left"/>
      <w:pPr>
        <w:ind w:left="3257" w:hanging="708"/>
      </w:pPr>
      <w:rPr>
        <w:rFonts w:hint="default"/>
        <w:lang w:val="ru-RU" w:eastAsia="ru-RU" w:bidi="ru-RU"/>
      </w:rPr>
    </w:lvl>
    <w:lvl w:ilvl="3" w:tplc="74741F22">
      <w:numFmt w:val="bullet"/>
      <w:lvlText w:val="•"/>
      <w:lvlJc w:val="left"/>
      <w:pPr>
        <w:ind w:left="4105" w:hanging="708"/>
      </w:pPr>
      <w:rPr>
        <w:rFonts w:hint="default"/>
        <w:lang w:val="ru-RU" w:eastAsia="ru-RU" w:bidi="ru-RU"/>
      </w:rPr>
    </w:lvl>
    <w:lvl w:ilvl="4" w:tplc="9F78433C">
      <w:numFmt w:val="bullet"/>
      <w:lvlText w:val="•"/>
      <w:lvlJc w:val="left"/>
      <w:pPr>
        <w:ind w:left="4954" w:hanging="708"/>
      </w:pPr>
      <w:rPr>
        <w:rFonts w:hint="default"/>
        <w:lang w:val="ru-RU" w:eastAsia="ru-RU" w:bidi="ru-RU"/>
      </w:rPr>
    </w:lvl>
    <w:lvl w:ilvl="5" w:tplc="D0BC7790">
      <w:numFmt w:val="bullet"/>
      <w:lvlText w:val="•"/>
      <w:lvlJc w:val="left"/>
      <w:pPr>
        <w:ind w:left="5803" w:hanging="708"/>
      </w:pPr>
      <w:rPr>
        <w:rFonts w:hint="default"/>
        <w:lang w:val="ru-RU" w:eastAsia="ru-RU" w:bidi="ru-RU"/>
      </w:rPr>
    </w:lvl>
    <w:lvl w:ilvl="6" w:tplc="61184BE6">
      <w:numFmt w:val="bullet"/>
      <w:lvlText w:val="•"/>
      <w:lvlJc w:val="left"/>
      <w:pPr>
        <w:ind w:left="6651" w:hanging="708"/>
      </w:pPr>
      <w:rPr>
        <w:rFonts w:hint="default"/>
        <w:lang w:val="ru-RU" w:eastAsia="ru-RU" w:bidi="ru-RU"/>
      </w:rPr>
    </w:lvl>
    <w:lvl w:ilvl="7" w:tplc="1BF0274C">
      <w:numFmt w:val="bullet"/>
      <w:lvlText w:val="•"/>
      <w:lvlJc w:val="left"/>
      <w:pPr>
        <w:ind w:left="7500" w:hanging="708"/>
      </w:pPr>
      <w:rPr>
        <w:rFonts w:hint="default"/>
        <w:lang w:val="ru-RU" w:eastAsia="ru-RU" w:bidi="ru-RU"/>
      </w:rPr>
    </w:lvl>
    <w:lvl w:ilvl="8" w:tplc="F83CA9D6">
      <w:numFmt w:val="bullet"/>
      <w:lvlText w:val="•"/>
      <w:lvlJc w:val="left"/>
      <w:pPr>
        <w:ind w:left="8349" w:hanging="708"/>
      </w:pPr>
      <w:rPr>
        <w:rFonts w:hint="default"/>
        <w:lang w:val="ru-RU" w:eastAsia="ru-RU" w:bidi="ru-RU"/>
      </w:rPr>
    </w:lvl>
  </w:abstractNum>
  <w:abstractNum w:abstractNumId="3">
    <w:nsid w:val="7F19383A"/>
    <w:multiLevelType w:val="hybridMultilevel"/>
    <w:tmpl w:val="A19A303A"/>
    <w:lvl w:ilvl="0" w:tplc="957C4CE4">
      <w:start w:val="1"/>
      <w:numFmt w:val="decimal"/>
      <w:lvlText w:val="%1."/>
      <w:lvlJc w:val="left"/>
      <w:pPr>
        <w:ind w:left="1554" w:hanging="708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ru-RU" w:bidi="ru-RU"/>
      </w:rPr>
    </w:lvl>
    <w:lvl w:ilvl="1" w:tplc="54FEF140">
      <w:numFmt w:val="bullet"/>
      <w:lvlText w:val="•"/>
      <w:lvlJc w:val="left"/>
      <w:pPr>
        <w:ind w:left="2408" w:hanging="708"/>
      </w:pPr>
      <w:rPr>
        <w:rFonts w:hint="default"/>
        <w:lang w:val="ru-RU" w:eastAsia="ru-RU" w:bidi="ru-RU"/>
      </w:rPr>
    </w:lvl>
    <w:lvl w:ilvl="2" w:tplc="BF8AB350">
      <w:numFmt w:val="bullet"/>
      <w:lvlText w:val="•"/>
      <w:lvlJc w:val="left"/>
      <w:pPr>
        <w:ind w:left="3257" w:hanging="708"/>
      </w:pPr>
      <w:rPr>
        <w:rFonts w:hint="default"/>
        <w:lang w:val="ru-RU" w:eastAsia="ru-RU" w:bidi="ru-RU"/>
      </w:rPr>
    </w:lvl>
    <w:lvl w:ilvl="3" w:tplc="7AA467DE">
      <w:numFmt w:val="bullet"/>
      <w:lvlText w:val="•"/>
      <w:lvlJc w:val="left"/>
      <w:pPr>
        <w:ind w:left="4105" w:hanging="708"/>
      </w:pPr>
      <w:rPr>
        <w:rFonts w:hint="default"/>
        <w:lang w:val="ru-RU" w:eastAsia="ru-RU" w:bidi="ru-RU"/>
      </w:rPr>
    </w:lvl>
    <w:lvl w:ilvl="4" w:tplc="3CCA80E8">
      <w:numFmt w:val="bullet"/>
      <w:lvlText w:val="•"/>
      <w:lvlJc w:val="left"/>
      <w:pPr>
        <w:ind w:left="4954" w:hanging="708"/>
      </w:pPr>
      <w:rPr>
        <w:rFonts w:hint="default"/>
        <w:lang w:val="ru-RU" w:eastAsia="ru-RU" w:bidi="ru-RU"/>
      </w:rPr>
    </w:lvl>
    <w:lvl w:ilvl="5" w:tplc="AAE232BC">
      <w:numFmt w:val="bullet"/>
      <w:lvlText w:val="•"/>
      <w:lvlJc w:val="left"/>
      <w:pPr>
        <w:ind w:left="5803" w:hanging="708"/>
      </w:pPr>
      <w:rPr>
        <w:rFonts w:hint="default"/>
        <w:lang w:val="ru-RU" w:eastAsia="ru-RU" w:bidi="ru-RU"/>
      </w:rPr>
    </w:lvl>
    <w:lvl w:ilvl="6" w:tplc="D388CA70">
      <w:numFmt w:val="bullet"/>
      <w:lvlText w:val="•"/>
      <w:lvlJc w:val="left"/>
      <w:pPr>
        <w:ind w:left="6651" w:hanging="708"/>
      </w:pPr>
      <w:rPr>
        <w:rFonts w:hint="default"/>
        <w:lang w:val="ru-RU" w:eastAsia="ru-RU" w:bidi="ru-RU"/>
      </w:rPr>
    </w:lvl>
    <w:lvl w:ilvl="7" w:tplc="CC64A5E4">
      <w:numFmt w:val="bullet"/>
      <w:lvlText w:val="•"/>
      <w:lvlJc w:val="left"/>
      <w:pPr>
        <w:ind w:left="7500" w:hanging="708"/>
      </w:pPr>
      <w:rPr>
        <w:rFonts w:hint="default"/>
        <w:lang w:val="ru-RU" w:eastAsia="ru-RU" w:bidi="ru-RU"/>
      </w:rPr>
    </w:lvl>
    <w:lvl w:ilvl="8" w:tplc="BC5001BE">
      <w:numFmt w:val="bullet"/>
      <w:lvlText w:val="•"/>
      <w:lvlJc w:val="left"/>
      <w:pPr>
        <w:ind w:left="8349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65"/>
    <w:rsid w:val="00030EE6"/>
    <w:rsid w:val="00043B1E"/>
    <w:rsid w:val="00047103"/>
    <w:rsid w:val="00063501"/>
    <w:rsid w:val="00064E6E"/>
    <w:rsid w:val="000661A9"/>
    <w:rsid w:val="00076A13"/>
    <w:rsid w:val="00077A28"/>
    <w:rsid w:val="00087734"/>
    <w:rsid w:val="00087778"/>
    <w:rsid w:val="000A303E"/>
    <w:rsid w:val="000B02D9"/>
    <w:rsid w:val="000B6384"/>
    <w:rsid w:val="000B678B"/>
    <w:rsid w:val="000B79F6"/>
    <w:rsid w:val="000C0254"/>
    <w:rsid w:val="000D2A59"/>
    <w:rsid w:val="000F018B"/>
    <w:rsid w:val="000F3260"/>
    <w:rsid w:val="00103479"/>
    <w:rsid w:val="0011385A"/>
    <w:rsid w:val="00115E27"/>
    <w:rsid w:val="001210B2"/>
    <w:rsid w:val="0013297C"/>
    <w:rsid w:val="001407C7"/>
    <w:rsid w:val="00147FF6"/>
    <w:rsid w:val="00153EC7"/>
    <w:rsid w:val="001631FF"/>
    <w:rsid w:val="001663F1"/>
    <w:rsid w:val="00181DF8"/>
    <w:rsid w:val="00185AC9"/>
    <w:rsid w:val="001A6455"/>
    <w:rsid w:val="001E7F55"/>
    <w:rsid w:val="00200C24"/>
    <w:rsid w:val="002016B0"/>
    <w:rsid w:val="0022101A"/>
    <w:rsid w:val="00223353"/>
    <w:rsid w:val="0022560E"/>
    <w:rsid w:val="00234FEA"/>
    <w:rsid w:val="0023665D"/>
    <w:rsid w:val="00252186"/>
    <w:rsid w:val="002536DD"/>
    <w:rsid w:val="00264692"/>
    <w:rsid w:val="00284B46"/>
    <w:rsid w:val="002A1B86"/>
    <w:rsid w:val="002B6A28"/>
    <w:rsid w:val="002B754E"/>
    <w:rsid w:val="002C5033"/>
    <w:rsid w:val="002D3886"/>
    <w:rsid w:val="002D58BF"/>
    <w:rsid w:val="002F365A"/>
    <w:rsid w:val="003204AE"/>
    <w:rsid w:val="0032053C"/>
    <w:rsid w:val="00326400"/>
    <w:rsid w:val="003275A9"/>
    <w:rsid w:val="00332EA6"/>
    <w:rsid w:val="003419D5"/>
    <w:rsid w:val="00363671"/>
    <w:rsid w:val="003730E6"/>
    <w:rsid w:val="00377ACB"/>
    <w:rsid w:val="003949CF"/>
    <w:rsid w:val="00395FD9"/>
    <w:rsid w:val="003C225B"/>
    <w:rsid w:val="003D3630"/>
    <w:rsid w:val="003E0130"/>
    <w:rsid w:val="003E3742"/>
    <w:rsid w:val="00417C9F"/>
    <w:rsid w:val="00420A65"/>
    <w:rsid w:val="00431A81"/>
    <w:rsid w:val="004329A0"/>
    <w:rsid w:val="004454AB"/>
    <w:rsid w:val="00473414"/>
    <w:rsid w:val="004738D0"/>
    <w:rsid w:val="0049452E"/>
    <w:rsid w:val="004A163D"/>
    <w:rsid w:val="004B121D"/>
    <w:rsid w:val="004B4D28"/>
    <w:rsid w:val="004E7669"/>
    <w:rsid w:val="005039DB"/>
    <w:rsid w:val="00506D27"/>
    <w:rsid w:val="00513A87"/>
    <w:rsid w:val="0053230F"/>
    <w:rsid w:val="00540608"/>
    <w:rsid w:val="00544767"/>
    <w:rsid w:val="00551EEC"/>
    <w:rsid w:val="005543FE"/>
    <w:rsid w:val="0056509E"/>
    <w:rsid w:val="005718BC"/>
    <w:rsid w:val="005811DD"/>
    <w:rsid w:val="00585561"/>
    <w:rsid w:val="005A6702"/>
    <w:rsid w:val="005B70A6"/>
    <w:rsid w:val="005D2375"/>
    <w:rsid w:val="005E45CB"/>
    <w:rsid w:val="005F1BE3"/>
    <w:rsid w:val="005F7584"/>
    <w:rsid w:val="00610181"/>
    <w:rsid w:val="0062156E"/>
    <w:rsid w:val="00623762"/>
    <w:rsid w:val="00627CEA"/>
    <w:rsid w:val="00643B54"/>
    <w:rsid w:val="00650163"/>
    <w:rsid w:val="0065361B"/>
    <w:rsid w:val="00667D81"/>
    <w:rsid w:val="006A37AB"/>
    <w:rsid w:val="006B1772"/>
    <w:rsid w:val="006B63A1"/>
    <w:rsid w:val="006B666D"/>
    <w:rsid w:val="006D11A0"/>
    <w:rsid w:val="006D1527"/>
    <w:rsid w:val="006D65AB"/>
    <w:rsid w:val="00701C1F"/>
    <w:rsid w:val="00704CB8"/>
    <w:rsid w:val="0070658E"/>
    <w:rsid w:val="00715A33"/>
    <w:rsid w:val="00715D91"/>
    <w:rsid w:val="00722788"/>
    <w:rsid w:val="0072470D"/>
    <w:rsid w:val="00731FDD"/>
    <w:rsid w:val="00732BCE"/>
    <w:rsid w:val="00733786"/>
    <w:rsid w:val="00757898"/>
    <w:rsid w:val="007633FA"/>
    <w:rsid w:val="00782F03"/>
    <w:rsid w:val="007831F8"/>
    <w:rsid w:val="00784913"/>
    <w:rsid w:val="00787835"/>
    <w:rsid w:val="00791F44"/>
    <w:rsid w:val="00792C3F"/>
    <w:rsid w:val="00797CC6"/>
    <w:rsid w:val="007C1F19"/>
    <w:rsid w:val="007D1724"/>
    <w:rsid w:val="007D4069"/>
    <w:rsid w:val="007E5C37"/>
    <w:rsid w:val="008309F6"/>
    <w:rsid w:val="00833385"/>
    <w:rsid w:val="00841A51"/>
    <w:rsid w:val="00842316"/>
    <w:rsid w:val="00845B54"/>
    <w:rsid w:val="00846F44"/>
    <w:rsid w:val="00873A00"/>
    <w:rsid w:val="00887F9D"/>
    <w:rsid w:val="008904E1"/>
    <w:rsid w:val="00893761"/>
    <w:rsid w:val="008A30AD"/>
    <w:rsid w:val="008A4B11"/>
    <w:rsid w:val="008B6212"/>
    <w:rsid w:val="008E1500"/>
    <w:rsid w:val="008F58F3"/>
    <w:rsid w:val="009126C9"/>
    <w:rsid w:val="0091720F"/>
    <w:rsid w:val="009323BD"/>
    <w:rsid w:val="00940D3F"/>
    <w:rsid w:val="0094588A"/>
    <w:rsid w:val="00956E10"/>
    <w:rsid w:val="00966401"/>
    <w:rsid w:val="00992902"/>
    <w:rsid w:val="00994DFA"/>
    <w:rsid w:val="009A356B"/>
    <w:rsid w:val="009B2D34"/>
    <w:rsid w:val="009D56F9"/>
    <w:rsid w:val="009F7151"/>
    <w:rsid w:val="00A0130D"/>
    <w:rsid w:val="00A03BB9"/>
    <w:rsid w:val="00A06649"/>
    <w:rsid w:val="00A06A6D"/>
    <w:rsid w:val="00A351EA"/>
    <w:rsid w:val="00A3562D"/>
    <w:rsid w:val="00A45057"/>
    <w:rsid w:val="00A451E1"/>
    <w:rsid w:val="00A54209"/>
    <w:rsid w:val="00A66694"/>
    <w:rsid w:val="00A66BB7"/>
    <w:rsid w:val="00A67A14"/>
    <w:rsid w:val="00AA0784"/>
    <w:rsid w:val="00AA18B7"/>
    <w:rsid w:val="00AB50F0"/>
    <w:rsid w:val="00AC0846"/>
    <w:rsid w:val="00AD7375"/>
    <w:rsid w:val="00B0672F"/>
    <w:rsid w:val="00B10F2F"/>
    <w:rsid w:val="00B144DF"/>
    <w:rsid w:val="00B20245"/>
    <w:rsid w:val="00B2104E"/>
    <w:rsid w:val="00B35B2B"/>
    <w:rsid w:val="00B41AF1"/>
    <w:rsid w:val="00B50CED"/>
    <w:rsid w:val="00B57020"/>
    <w:rsid w:val="00B62ECC"/>
    <w:rsid w:val="00B6766D"/>
    <w:rsid w:val="00BE1C36"/>
    <w:rsid w:val="00BE47C7"/>
    <w:rsid w:val="00BE61AD"/>
    <w:rsid w:val="00BE7183"/>
    <w:rsid w:val="00BE79F7"/>
    <w:rsid w:val="00BF4C8D"/>
    <w:rsid w:val="00C10C98"/>
    <w:rsid w:val="00C1130C"/>
    <w:rsid w:val="00C1647A"/>
    <w:rsid w:val="00C223AD"/>
    <w:rsid w:val="00C458F8"/>
    <w:rsid w:val="00C614A5"/>
    <w:rsid w:val="00C67720"/>
    <w:rsid w:val="00C72341"/>
    <w:rsid w:val="00C839D1"/>
    <w:rsid w:val="00CA5181"/>
    <w:rsid w:val="00CB0675"/>
    <w:rsid w:val="00CB73FF"/>
    <w:rsid w:val="00CC1E66"/>
    <w:rsid w:val="00CC418C"/>
    <w:rsid w:val="00CD1E53"/>
    <w:rsid w:val="00CD52E3"/>
    <w:rsid w:val="00CD7F3C"/>
    <w:rsid w:val="00CE317A"/>
    <w:rsid w:val="00CE4150"/>
    <w:rsid w:val="00CF0329"/>
    <w:rsid w:val="00CF20A9"/>
    <w:rsid w:val="00CF4433"/>
    <w:rsid w:val="00D06DE1"/>
    <w:rsid w:val="00D15692"/>
    <w:rsid w:val="00D374C8"/>
    <w:rsid w:val="00D47300"/>
    <w:rsid w:val="00D531A7"/>
    <w:rsid w:val="00D53C98"/>
    <w:rsid w:val="00D551F3"/>
    <w:rsid w:val="00D77CE2"/>
    <w:rsid w:val="00DA11BD"/>
    <w:rsid w:val="00DB26CD"/>
    <w:rsid w:val="00DB7827"/>
    <w:rsid w:val="00DC58AD"/>
    <w:rsid w:val="00DD01D2"/>
    <w:rsid w:val="00DD7252"/>
    <w:rsid w:val="00DF05DC"/>
    <w:rsid w:val="00DF61DD"/>
    <w:rsid w:val="00E12DD7"/>
    <w:rsid w:val="00E13634"/>
    <w:rsid w:val="00E14F22"/>
    <w:rsid w:val="00E50CD5"/>
    <w:rsid w:val="00E54CDE"/>
    <w:rsid w:val="00E743FA"/>
    <w:rsid w:val="00E84F63"/>
    <w:rsid w:val="00E97E4A"/>
    <w:rsid w:val="00EA13A3"/>
    <w:rsid w:val="00EA4DA6"/>
    <w:rsid w:val="00EA6DD6"/>
    <w:rsid w:val="00EB5A53"/>
    <w:rsid w:val="00EC273B"/>
    <w:rsid w:val="00EC29FF"/>
    <w:rsid w:val="00EC4108"/>
    <w:rsid w:val="00ED6AE1"/>
    <w:rsid w:val="00EE21E8"/>
    <w:rsid w:val="00EE25B6"/>
    <w:rsid w:val="00EE4178"/>
    <w:rsid w:val="00F1121E"/>
    <w:rsid w:val="00F249D7"/>
    <w:rsid w:val="00F24A6E"/>
    <w:rsid w:val="00F32326"/>
    <w:rsid w:val="00F4232E"/>
    <w:rsid w:val="00F46306"/>
    <w:rsid w:val="00F60209"/>
    <w:rsid w:val="00F75D80"/>
    <w:rsid w:val="00F92036"/>
    <w:rsid w:val="00FA05DA"/>
    <w:rsid w:val="00FA224F"/>
    <w:rsid w:val="00FA356B"/>
    <w:rsid w:val="00FB05F9"/>
    <w:rsid w:val="00FC29DE"/>
    <w:rsid w:val="00FD6E9C"/>
    <w:rsid w:val="00FE102C"/>
    <w:rsid w:val="00FF2D43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4" w:hanging="70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5"/>
    </w:pPr>
  </w:style>
  <w:style w:type="paragraph" w:styleId="a5">
    <w:name w:val="No Spacing"/>
    <w:uiPriority w:val="1"/>
    <w:qFormat/>
    <w:rsid w:val="0022560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5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54" w:hanging="70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5"/>
    </w:pPr>
  </w:style>
  <w:style w:type="paragraph" w:styleId="a5">
    <w:name w:val="No Spacing"/>
    <w:uiPriority w:val="1"/>
    <w:qFormat/>
    <w:rsid w:val="0022560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ОКМПиС</dc:creator>
  <cp:lastModifiedBy>1</cp:lastModifiedBy>
  <cp:revision>126</cp:revision>
  <dcterms:created xsi:type="dcterms:W3CDTF">2020-06-05T07:34:00Z</dcterms:created>
  <dcterms:modified xsi:type="dcterms:W3CDTF">2020-06-11T08:40:00Z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